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48E" w:rsidRDefault="00432C72">
      <w:r>
        <w:t xml:space="preserve">                                                                                                                                 </w:t>
      </w:r>
    </w:p>
    <w:p w:rsidR="00DC448C" w:rsidRDefault="005C5A2D" w:rsidP="00DC448C">
      <w:pPr>
        <w:framePr w:wrap="auto" w:vAnchor="page" w:hAnchor="page" w:x="5448" w:y="381"/>
        <w:widowControl w:val="0"/>
        <w:autoSpaceDE w:val="0"/>
        <w:autoSpaceDN w:val="0"/>
        <w:adjustRightInd w:val="0"/>
        <w:rPr>
          <w:rFonts w:ascii="Arial" w:hAnsi="Arial" w:cs="Arial"/>
        </w:rPr>
      </w:pPr>
      <w:r>
        <w:rPr>
          <w:rFonts w:ascii="Arial" w:hAnsi="Arial" w:cs="Arial"/>
          <w:noProof/>
        </w:rPr>
        <w:drawing>
          <wp:inline distT="0" distB="0" distL="0" distR="0">
            <wp:extent cx="713740" cy="7245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3740" cy="724535"/>
                    </a:xfrm>
                    <a:prstGeom prst="rect">
                      <a:avLst/>
                    </a:prstGeom>
                    <a:noFill/>
                    <a:ln w="9525">
                      <a:noFill/>
                      <a:miter lim="800000"/>
                      <a:headEnd/>
                      <a:tailEnd/>
                    </a:ln>
                  </pic:spPr>
                </pic:pic>
              </a:graphicData>
            </a:graphic>
          </wp:inline>
        </w:drawing>
      </w:r>
    </w:p>
    <w:p w:rsidR="00DC448C" w:rsidRDefault="00DC448C"/>
    <w:p w:rsidR="00480889" w:rsidRPr="00280015" w:rsidRDefault="00480889"/>
    <w:p w:rsidR="00DC448C" w:rsidRDefault="00DC448C"/>
    <w:p w:rsidR="00C40D14" w:rsidRPr="00480889" w:rsidRDefault="00C40D14" w:rsidP="00C40D14">
      <w:pPr>
        <w:jc w:val="center"/>
        <w:rPr>
          <w:b/>
          <w:sz w:val="28"/>
          <w:szCs w:val="28"/>
        </w:rPr>
      </w:pPr>
      <w:r w:rsidRPr="00480889">
        <w:rPr>
          <w:b/>
          <w:sz w:val="28"/>
          <w:szCs w:val="28"/>
        </w:rPr>
        <w:t>СОВЕТ ДЕПУТАТОВ</w:t>
      </w:r>
    </w:p>
    <w:p w:rsidR="00C40D14" w:rsidRPr="00480889" w:rsidRDefault="00C40D14" w:rsidP="00C40D14">
      <w:pPr>
        <w:jc w:val="center"/>
        <w:rPr>
          <w:b/>
          <w:sz w:val="28"/>
          <w:szCs w:val="28"/>
        </w:rPr>
      </w:pPr>
      <w:r w:rsidRPr="00480889">
        <w:rPr>
          <w:b/>
          <w:sz w:val="28"/>
          <w:szCs w:val="28"/>
        </w:rPr>
        <w:t>муниципального образования городского поселения « Поселок Онохой»</w:t>
      </w:r>
    </w:p>
    <w:p w:rsidR="00C40D14" w:rsidRPr="00480889" w:rsidRDefault="00C40D14" w:rsidP="00C40D14">
      <w:pPr>
        <w:pBdr>
          <w:bottom w:val="single" w:sz="12" w:space="1" w:color="auto"/>
        </w:pBdr>
        <w:jc w:val="center"/>
        <w:rPr>
          <w:b/>
          <w:sz w:val="28"/>
          <w:szCs w:val="28"/>
        </w:rPr>
      </w:pPr>
      <w:r w:rsidRPr="00480889">
        <w:rPr>
          <w:b/>
          <w:sz w:val="28"/>
          <w:szCs w:val="28"/>
        </w:rPr>
        <w:t>Заиграевского района Республики Бурятия</w:t>
      </w:r>
    </w:p>
    <w:p w:rsidR="00C40D14" w:rsidRPr="00480889" w:rsidRDefault="00C40D14" w:rsidP="00C40D14">
      <w:pPr>
        <w:pBdr>
          <w:bottom w:val="single" w:sz="12" w:space="1" w:color="auto"/>
        </w:pBdr>
        <w:jc w:val="center"/>
        <w:rPr>
          <w:sz w:val="28"/>
          <w:szCs w:val="28"/>
        </w:rPr>
      </w:pPr>
    </w:p>
    <w:p w:rsidR="00C40D14" w:rsidRPr="00480889" w:rsidRDefault="00C40D14" w:rsidP="00C40D14">
      <w:pPr>
        <w:jc w:val="center"/>
        <w:rPr>
          <w:b/>
          <w:sz w:val="28"/>
          <w:szCs w:val="28"/>
        </w:rPr>
      </w:pPr>
      <w:r w:rsidRPr="00480889">
        <w:rPr>
          <w:b/>
          <w:sz w:val="28"/>
          <w:szCs w:val="28"/>
        </w:rPr>
        <w:t>671300   п.Онохой       ул. Гагарина, д.11          тел. 56-2-59,         56-3-03</w:t>
      </w:r>
    </w:p>
    <w:p w:rsidR="00C40D14" w:rsidRPr="00A32AD1" w:rsidRDefault="00C40D14" w:rsidP="00C40D14">
      <w:pPr>
        <w:jc w:val="center"/>
        <w:rPr>
          <w:b/>
          <w:sz w:val="28"/>
          <w:szCs w:val="28"/>
        </w:rPr>
      </w:pPr>
    </w:p>
    <w:p w:rsidR="00C40D14" w:rsidRDefault="00C40D14" w:rsidP="00C40D14">
      <w:pPr>
        <w:jc w:val="center"/>
      </w:pPr>
    </w:p>
    <w:p w:rsidR="00C40D14" w:rsidRDefault="00C40D14" w:rsidP="00C40D14">
      <w:pPr>
        <w:jc w:val="center"/>
      </w:pPr>
    </w:p>
    <w:p w:rsidR="00C40D14" w:rsidRDefault="00C40D14" w:rsidP="00C40D14">
      <w:pPr>
        <w:jc w:val="center"/>
      </w:pPr>
    </w:p>
    <w:p w:rsidR="00C40D14" w:rsidRPr="00A32AD1" w:rsidRDefault="00C40D14" w:rsidP="00C40D14">
      <w:pPr>
        <w:jc w:val="center"/>
        <w:rPr>
          <w:sz w:val="28"/>
          <w:szCs w:val="28"/>
        </w:rPr>
      </w:pPr>
      <w:r w:rsidRPr="00A32AD1">
        <w:rPr>
          <w:sz w:val="28"/>
          <w:szCs w:val="28"/>
        </w:rPr>
        <w:t>РЕШЕНИЕ</w:t>
      </w:r>
    </w:p>
    <w:p w:rsidR="00C40D14" w:rsidRDefault="00C40D14" w:rsidP="00C40D14">
      <w:pPr>
        <w:jc w:val="center"/>
      </w:pPr>
    </w:p>
    <w:p w:rsidR="00C40D14" w:rsidRPr="00480889" w:rsidRDefault="00C40D14" w:rsidP="00C40D14">
      <w:pPr>
        <w:rPr>
          <w:sz w:val="28"/>
          <w:szCs w:val="28"/>
        </w:rPr>
      </w:pPr>
      <w:r w:rsidRPr="00480889">
        <w:rPr>
          <w:sz w:val="28"/>
          <w:szCs w:val="28"/>
        </w:rPr>
        <w:t xml:space="preserve">п.Онохой                                                         </w:t>
      </w:r>
      <w:r w:rsidR="00480889">
        <w:rPr>
          <w:sz w:val="28"/>
          <w:szCs w:val="28"/>
        </w:rPr>
        <w:t xml:space="preserve">            </w:t>
      </w:r>
      <w:r w:rsidR="00480889" w:rsidRPr="00480889">
        <w:rPr>
          <w:sz w:val="28"/>
          <w:szCs w:val="28"/>
        </w:rPr>
        <w:t xml:space="preserve">       </w:t>
      </w:r>
      <w:r w:rsidRPr="00480889">
        <w:rPr>
          <w:sz w:val="28"/>
          <w:szCs w:val="28"/>
        </w:rPr>
        <w:t xml:space="preserve"> № </w:t>
      </w:r>
      <w:r w:rsidR="00480889" w:rsidRPr="00480889">
        <w:rPr>
          <w:sz w:val="28"/>
          <w:szCs w:val="28"/>
          <w:u w:val="single"/>
        </w:rPr>
        <w:t>73</w:t>
      </w:r>
      <w:r w:rsidRPr="00480889">
        <w:rPr>
          <w:sz w:val="28"/>
          <w:szCs w:val="28"/>
        </w:rPr>
        <w:t xml:space="preserve"> от </w:t>
      </w:r>
      <w:r w:rsidRPr="00480889">
        <w:rPr>
          <w:sz w:val="28"/>
          <w:szCs w:val="28"/>
          <w:u w:val="single"/>
        </w:rPr>
        <w:t>«</w:t>
      </w:r>
      <w:r w:rsidR="00480889" w:rsidRPr="00480889">
        <w:rPr>
          <w:sz w:val="28"/>
          <w:szCs w:val="28"/>
          <w:u w:val="single"/>
        </w:rPr>
        <w:t>29</w:t>
      </w:r>
      <w:r w:rsidRPr="00480889">
        <w:rPr>
          <w:sz w:val="28"/>
          <w:szCs w:val="28"/>
          <w:u w:val="single"/>
        </w:rPr>
        <w:t>»</w:t>
      </w:r>
      <w:r w:rsidR="00755461" w:rsidRPr="00480889">
        <w:rPr>
          <w:sz w:val="28"/>
          <w:szCs w:val="28"/>
          <w:u w:val="single"/>
        </w:rPr>
        <w:t xml:space="preserve"> </w:t>
      </w:r>
      <w:r w:rsidRPr="00480889">
        <w:rPr>
          <w:sz w:val="28"/>
          <w:szCs w:val="28"/>
        </w:rPr>
        <w:t xml:space="preserve"> </w:t>
      </w:r>
      <w:r w:rsidR="00755461" w:rsidRPr="00480889">
        <w:rPr>
          <w:sz w:val="28"/>
          <w:szCs w:val="28"/>
        </w:rPr>
        <w:t xml:space="preserve"> </w:t>
      </w:r>
      <w:r w:rsidR="00480889" w:rsidRPr="00480889">
        <w:rPr>
          <w:sz w:val="28"/>
          <w:szCs w:val="28"/>
          <w:u w:val="single"/>
        </w:rPr>
        <w:t>мая</w:t>
      </w:r>
      <w:r w:rsidR="00480889" w:rsidRPr="00480889">
        <w:rPr>
          <w:sz w:val="28"/>
          <w:szCs w:val="28"/>
        </w:rPr>
        <w:t xml:space="preserve"> </w:t>
      </w:r>
      <w:r w:rsidRPr="00480889">
        <w:rPr>
          <w:sz w:val="28"/>
          <w:szCs w:val="28"/>
        </w:rPr>
        <w:t xml:space="preserve">2017 г. </w:t>
      </w:r>
    </w:p>
    <w:p w:rsidR="00C40D14" w:rsidRPr="00480889" w:rsidRDefault="00C40D14" w:rsidP="00C40D14">
      <w:pPr>
        <w:rPr>
          <w:sz w:val="28"/>
          <w:szCs w:val="28"/>
        </w:rPr>
      </w:pPr>
    </w:p>
    <w:p w:rsidR="00F9148E" w:rsidRDefault="00F9148E"/>
    <w:p w:rsidR="00755461" w:rsidRDefault="00755461" w:rsidP="00755461">
      <w:pPr>
        <w:rPr>
          <w:b/>
          <w:sz w:val="28"/>
          <w:szCs w:val="28"/>
        </w:rPr>
      </w:pPr>
      <w:r w:rsidRPr="00755461">
        <w:rPr>
          <w:b/>
          <w:sz w:val="28"/>
          <w:szCs w:val="28"/>
        </w:rPr>
        <w:t xml:space="preserve">Об утверждении </w:t>
      </w:r>
      <w:r w:rsidR="00B644F6">
        <w:rPr>
          <w:b/>
          <w:sz w:val="28"/>
          <w:szCs w:val="28"/>
        </w:rPr>
        <w:t>П</w:t>
      </w:r>
      <w:r w:rsidRPr="00755461">
        <w:rPr>
          <w:b/>
          <w:sz w:val="28"/>
          <w:szCs w:val="28"/>
        </w:rPr>
        <w:t xml:space="preserve">оложения </w:t>
      </w:r>
      <w:r w:rsidR="00C025A5">
        <w:rPr>
          <w:b/>
          <w:sz w:val="28"/>
          <w:szCs w:val="28"/>
        </w:rPr>
        <w:t>«О</w:t>
      </w:r>
      <w:r w:rsidRPr="00755461">
        <w:rPr>
          <w:b/>
          <w:sz w:val="28"/>
          <w:szCs w:val="28"/>
        </w:rPr>
        <w:t xml:space="preserve"> публичных слушаниях</w:t>
      </w:r>
      <w:r w:rsidR="00C025A5">
        <w:rPr>
          <w:b/>
          <w:sz w:val="28"/>
          <w:szCs w:val="28"/>
        </w:rPr>
        <w:t>»</w:t>
      </w:r>
    </w:p>
    <w:p w:rsidR="000F045C" w:rsidRPr="00C40D14" w:rsidRDefault="00755461" w:rsidP="000F045C">
      <w:pPr>
        <w:rPr>
          <w:b/>
          <w:sz w:val="28"/>
          <w:szCs w:val="28"/>
          <w:lang w:eastAsia="en-US"/>
        </w:rPr>
      </w:pPr>
      <w:r w:rsidRPr="00755461">
        <w:rPr>
          <w:b/>
          <w:sz w:val="28"/>
          <w:szCs w:val="28"/>
        </w:rPr>
        <w:t xml:space="preserve"> в </w:t>
      </w:r>
      <w:r w:rsidR="000F045C" w:rsidRPr="00C40D14">
        <w:rPr>
          <w:b/>
          <w:sz w:val="28"/>
          <w:szCs w:val="28"/>
        </w:rPr>
        <w:t xml:space="preserve">МО ГП </w:t>
      </w:r>
      <w:r w:rsidR="000F045C" w:rsidRPr="00C40D14">
        <w:rPr>
          <w:b/>
          <w:iCs/>
          <w:sz w:val="28"/>
          <w:szCs w:val="28"/>
        </w:rPr>
        <w:t xml:space="preserve">«Поселок Онохой» </w:t>
      </w:r>
    </w:p>
    <w:p w:rsidR="00755461" w:rsidRDefault="00755461" w:rsidP="00755461">
      <w:pPr>
        <w:pStyle w:val="ConsPlusNormal"/>
        <w:ind w:firstLine="540"/>
        <w:jc w:val="both"/>
        <w:rPr>
          <w:sz w:val="28"/>
          <w:szCs w:val="28"/>
        </w:rPr>
      </w:pPr>
    </w:p>
    <w:p w:rsidR="00755461" w:rsidRPr="009D63D8" w:rsidRDefault="00755461" w:rsidP="00755461">
      <w:pPr>
        <w:pStyle w:val="ConsPlusNormal"/>
        <w:ind w:firstLine="540"/>
        <w:jc w:val="both"/>
        <w:rPr>
          <w:sz w:val="28"/>
          <w:szCs w:val="28"/>
        </w:rPr>
      </w:pPr>
      <w:r w:rsidRPr="009D63D8">
        <w:rPr>
          <w:sz w:val="28"/>
          <w:szCs w:val="28"/>
        </w:rPr>
        <w:t xml:space="preserve">В соответствии с Федеральным </w:t>
      </w:r>
      <w:hyperlink r:id="rId6" w:history="1">
        <w:r w:rsidRPr="00B644F6">
          <w:rPr>
            <w:color w:val="000000" w:themeColor="text1"/>
            <w:sz w:val="28"/>
            <w:szCs w:val="28"/>
          </w:rPr>
          <w:t>законом</w:t>
        </w:r>
      </w:hyperlink>
      <w:r w:rsidRPr="009D63D8">
        <w:rPr>
          <w:sz w:val="28"/>
          <w:szCs w:val="28"/>
        </w:rPr>
        <w:t xml:space="preserve"> от 06.10.2003 N 131-ФЗ "Об общих принципах организации местного самоуправления в Российской Федерации", </w:t>
      </w:r>
      <w:hyperlink r:id="rId7" w:history="1">
        <w:r w:rsidRPr="00B644F6">
          <w:rPr>
            <w:color w:val="000000" w:themeColor="text1"/>
            <w:sz w:val="28"/>
            <w:szCs w:val="28"/>
          </w:rPr>
          <w:t>Законом</w:t>
        </w:r>
      </w:hyperlink>
      <w:r w:rsidRPr="00B644F6">
        <w:rPr>
          <w:color w:val="000000" w:themeColor="text1"/>
          <w:sz w:val="28"/>
          <w:szCs w:val="28"/>
        </w:rPr>
        <w:t xml:space="preserve"> </w:t>
      </w:r>
      <w:r w:rsidRPr="009D63D8">
        <w:rPr>
          <w:sz w:val="28"/>
          <w:szCs w:val="28"/>
        </w:rPr>
        <w:t xml:space="preserve">Республики Бурятия от 07.12.2004 N 896-III "Об организации местного самоуправления в Республике Бурятия", </w:t>
      </w:r>
      <w:hyperlink r:id="rId8" w:history="1">
        <w:r w:rsidRPr="00B644F6">
          <w:rPr>
            <w:color w:val="000000" w:themeColor="text1"/>
            <w:sz w:val="28"/>
            <w:szCs w:val="28"/>
          </w:rPr>
          <w:t>Уставом</w:t>
        </w:r>
      </w:hyperlink>
      <w:r w:rsidRPr="009D63D8">
        <w:rPr>
          <w:sz w:val="28"/>
          <w:szCs w:val="28"/>
        </w:rPr>
        <w:t xml:space="preserve"> </w:t>
      </w:r>
      <w:r w:rsidRPr="00755461">
        <w:rPr>
          <w:sz w:val="28"/>
          <w:szCs w:val="28"/>
        </w:rPr>
        <w:t xml:space="preserve">МО ГП </w:t>
      </w:r>
      <w:r w:rsidRPr="00755461">
        <w:rPr>
          <w:iCs/>
          <w:sz w:val="28"/>
          <w:szCs w:val="28"/>
        </w:rPr>
        <w:t>«Поселок Онохой»</w:t>
      </w:r>
      <w:r w:rsidRPr="00C40D14">
        <w:rPr>
          <w:b/>
          <w:iCs/>
          <w:sz w:val="28"/>
          <w:szCs w:val="28"/>
        </w:rPr>
        <w:t xml:space="preserve"> </w:t>
      </w:r>
      <w:r w:rsidRPr="009D63D8">
        <w:rPr>
          <w:sz w:val="28"/>
          <w:szCs w:val="28"/>
        </w:rPr>
        <w:t xml:space="preserve">Совет депутатов </w:t>
      </w:r>
      <w:r w:rsidRPr="00755461">
        <w:rPr>
          <w:sz w:val="28"/>
          <w:szCs w:val="28"/>
        </w:rPr>
        <w:t xml:space="preserve">МО ГП </w:t>
      </w:r>
      <w:r w:rsidRPr="00755461">
        <w:rPr>
          <w:iCs/>
          <w:sz w:val="28"/>
          <w:szCs w:val="28"/>
        </w:rPr>
        <w:t>«Поселок Онохой»</w:t>
      </w:r>
      <w:r w:rsidRPr="009D63D8">
        <w:rPr>
          <w:sz w:val="28"/>
          <w:szCs w:val="28"/>
        </w:rPr>
        <w:t xml:space="preserve"> решил:</w:t>
      </w:r>
    </w:p>
    <w:p w:rsidR="00755461" w:rsidRDefault="00755461" w:rsidP="00B644F6">
      <w:pPr>
        <w:pStyle w:val="ConsPlusNormal"/>
        <w:ind w:firstLine="708"/>
        <w:jc w:val="both"/>
        <w:rPr>
          <w:sz w:val="28"/>
          <w:szCs w:val="28"/>
        </w:rPr>
      </w:pPr>
      <w:r w:rsidRPr="009D63D8">
        <w:rPr>
          <w:sz w:val="28"/>
          <w:szCs w:val="28"/>
        </w:rPr>
        <w:t xml:space="preserve">1. Утвердить </w:t>
      </w:r>
      <w:hyperlink w:anchor="P37" w:history="1">
        <w:r w:rsidRPr="00B644F6">
          <w:rPr>
            <w:color w:val="000000" w:themeColor="text1"/>
            <w:sz w:val="28"/>
            <w:szCs w:val="28"/>
          </w:rPr>
          <w:t>Положение</w:t>
        </w:r>
      </w:hyperlink>
      <w:r w:rsidRPr="009D63D8">
        <w:rPr>
          <w:sz w:val="28"/>
          <w:szCs w:val="28"/>
        </w:rPr>
        <w:t xml:space="preserve"> о публичных слушаниях в </w:t>
      </w:r>
      <w:r w:rsidRPr="00755461">
        <w:rPr>
          <w:sz w:val="28"/>
          <w:szCs w:val="28"/>
        </w:rPr>
        <w:t xml:space="preserve">МО ГП </w:t>
      </w:r>
      <w:r w:rsidRPr="00755461">
        <w:rPr>
          <w:iCs/>
          <w:sz w:val="28"/>
          <w:szCs w:val="28"/>
        </w:rPr>
        <w:t>«Поселок Онохой»</w:t>
      </w:r>
      <w:r>
        <w:rPr>
          <w:sz w:val="28"/>
          <w:szCs w:val="28"/>
        </w:rPr>
        <w:t xml:space="preserve"> </w:t>
      </w:r>
      <w:r w:rsidRPr="009D63D8">
        <w:rPr>
          <w:sz w:val="28"/>
          <w:szCs w:val="28"/>
        </w:rPr>
        <w:t>(приложение).</w:t>
      </w:r>
    </w:p>
    <w:p w:rsidR="00C025A5" w:rsidRPr="009D63D8" w:rsidRDefault="00C025A5" w:rsidP="00B644F6">
      <w:pPr>
        <w:pStyle w:val="ConsPlusNormal"/>
        <w:ind w:firstLine="708"/>
        <w:jc w:val="both"/>
        <w:rPr>
          <w:sz w:val="28"/>
          <w:szCs w:val="28"/>
        </w:rPr>
      </w:pPr>
      <w:r>
        <w:rPr>
          <w:sz w:val="28"/>
          <w:szCs w:val="28"/>
        </w:rPr>
        <w:t>2.</w:t>
      </w:r>
      <w:r w:rsidR="00066360">
        <w:rPr>
          <w:sz w:val="28"/>
          <w:szCs w:val="28"/>
        </w:rPr>
        <w:t xml:space="preserve"> </w:t>
      </w:r>
      <w:r>
        <w:rPr>
          <w:sz w:val="28"/>
          <w:szCs w:val="28"/>
        </w:rPr>
        <w:t>Решение №32 от 20.07.2006г,</w:t>
      </w:r>
      <w:r w:rsidRPr="00C025A5">
        <w:rPr>
          <w:sz w:val="28"/>
          <w:szCs w:val="28"/>
        </w:rPr>
        <w:t xml:space="preserve"> </w:t>
      </w:r>
      <w:r>
        <w:rPr>
          <w:sz w:val="28"/>
          <w:szCs w:val="28"/>
        </w:rPr>
        <w:t>Решение №79 от 14.03.2008г.</w:t>
      </w:r>
      <w:r w:rsidRPr="00C025A5">
        <w:rPr>
          <w:sz w:val="28"/>
          <w:szCs w:val="28"/>
        </w:rPr>
        <w:t xml:space="preserve"> </w:t>
      </w:r>
      <w:r w:rsidRPr="009D63D8">
        <w:rPr>
          <w:sz w:val="28"/>
          <w:szCs w:val="28"/>
        </w:rPr>
        <w:t>Совет</w:t>
      </w:r>
      <w:r>
        <w:rPr>
          <w:sz w:val="28"/>
          <w:szCs w:val="28"/>
        </w:rPr>
        <w:t>а</w:t>
      </w:r>
      <w:r w:rsidRPr="009D63D8">
        <w:rPr>
          <w:sz w:val="28"/>
          <w:szCs w:val="28"/>
        </w:rPr>
        <w:t xml:space="preserve"> депутатов </w:t>
      </w:r>
      <w:r w:rsidRPr="00755461">
        <w:rPr>
          <w:sz w:val="28"/>
          <w:szCs w:val="28"/>
        </w:rPr>
        <w:t xml:space="preserve">МО ГП </w:t>
      </w:r>
      <w:r w:rsidRPr="00755461">
        <w:rPr>
          <w:iCs/>
          <w:sz w:val="28"/>
          <w:szCs w:val="28"/>
        </w:rPr>
        <w:t>«Поселок Онохой»</w:t>
      </w:r>
      <w:r>
        <w:rPr>
          <w:iCs/>
          <w:sz w:val="28"/>
          <w:szCs w:val="28"/>
        </w:rPr>
        <w:t xml:space="preserve"> </w:t>
      </w:r>
      <w:r w:rsidR="00066360">
        <w:rPr>
          <w:iCs/>
          <w:sz w:val="28"/>
          <w:szCs w:val="28"/>
        </w:rPr>
        <w:t>признать утратившим силу.</w:t>
      </w:r>
    </w:p>
    <w:p w:rsidR="00755461" w:rsidRPr="00A81B82" w:rsidRDefault="00755461" w:rsidP="00755461">
      <w:pPr>
        <w:spacing w:line="276" w:lineRule="auto"/>
        <w:jc w:val="both"/>
        <w:rPr>
          <w:sz w:val="28"/>
          <w:szCs w:val="28"/>
        </w:rPr>
      </w:pPr>
      <w:r>
        <w:rPr>
          <w:sz w:val="28"/>
          <w:szCs w:val="28"/>
        </w:rPr>
        <w:tab/>
      </w:r>
      <w:r w:rsidR="00C025A5">
        <w:rPr>
          <w:sz w:val="28"/>
          <w:szCs w:val="28"/>
        </w:rPr>
        <w:t>3</w:t>
      </w:r>
      <w:r>
        <w:rPr>
          <w:sz w:val="28"/>
          <w:szCs w:val="28"/>
        </w:rPr>
        <w:t>. Опубликовать настоящее решение</w:t>
      </w:r>
      <w:r w:rsidR="006033B7" w:rsidRPr="006033B7">
        <w:t xml:space="preserve"> </w:t>
      </w:r>
      <w:r w:rsidR="006033B7" w:rsidRPr="00AD4CFA">
        <w:rPr>
          <w:sz w:val="28"/>
          <w:szCs w:val="28"/>
        </w:rPr>
        <w:t>в газете «Вперед»</w:t>
      </w:r>
      <w:r w:rsidR="006033B7">
        <w:t xml:space="preserve"> </w:t>
      </w:r>
      <w:r>
        <w:rPr>
          <w:sz w:val="28"/>
          <w:szCs w:val="28"/>
        </w:rPr>
        <w:t xml:space="preserve">и разместить на официальном сайте </w:t>
      </w:r>
      <w:r w:rsidRPr="00A81B82">
        <w:rPr>
          <w:sz w:val="28"/>
          <w:szCs w:val="28"/>
        </w:rPr>
        <w:t>администрации муниципального образования городс</w:t>
      </w:r>
      <w:r>
        <w:rPr>
          <w:sz w:val="28"/>
          <w:szCs w:val="28"/>
        </w:rPr>
        <w:t>кого поселения «Поселок Онохой»</w:t>
      </w:r>
      <w:r w:rsidRPr="00A81B82">
        <w:rPr>
          <w:sz w:val="28"/>
          <w:szCs w:val="28"/>
        </w:rPr>
        <w:t xml:space="preserve"> Заиграевского района Республики Бурятия.</w:t>
      </w:r>
    </w:p>
    <w:p w:rsidR="00755461" w:rsidRDefault="00755461" w:rsidP="00755461">
      <w:pPr>
        <w:pStyle w:val="ConsPlusNormal"/>
        <w:jc w:val="both"/>
        <w:rPr>
          <w:sz w:val="28"/>
          <w:szCs w:val="28"/>
        </w:rPr>
      </w:pPr>
      <w:r>
        <w:rPr>
          <w:sz w:val="28"/>
          <w:szCs w:val="28"/>
        </w:rPr>
        <w:tab/>
      </w:r>
      <w:r w:rsidR="00C025A5">
        <w:rPr>
          <w:sz w:val="28"/>
          <w:szCs w:val="28"/>
        </w:rPr>
        <w:t>4</w:t>
      </w:r>
      <w:r>
        <w:rPr>
          <w:sz w:val="28"/>
          <w:szCs w:val="28"/>
        </w:rPr>
        <w:t xml:space="preserve">. Настоящее решение вступает в силу с момента обнародования. </w:t>
      </w:r>
    </w:p>
    <w:p w:rsidR="00755461" w:rsidRDefault="00755461" w:rsidP="00755461">
      <w:pPr>
        <w:pStyle w:val="ConsPlusNormal"/>
        <w:jc w:val="both"/>
        <w:rPr>
          <w:sz w:val="28"/>
          <w:szCs w:val="28"/>
        </w:rPr>
      </w:pPr>
    </w:p>
    <w:p w:rsidR="00755461" w:rsidRDefault="00755461" w:rsidP="00755461">
      <w:pPr>
        <w:pStyle w:val="ConsPlusNormal"/>
        <w:jc w:val="both"/>
        <w:rPr>
          <w:sz w:val="28"/>
          <w:szCs w:val="28"/>
        </w:rPr>
      </w:pPr>
    </w:p>
    <w:p w:rsidR="000F045C" w:rsidRPr="00A81B82" w:rsidRDefault="000F045C" w:rsidP="000F045C">
      <w:pPr>
        <w:rPr>
          <w:b/>
          <w:lang w:eastAsia="en-US"/>
        </w:rPr>
      </w:pPr>
    </w:p>
    <w:p w:rsidR="00A81B82" w:rsidRPr="00A81B82" w:rsidRDefault="00432C72" w:rsidP="00A81B82">
      <w:pPr>
        <w:spacing w:line="276" w:lineRule="auto"/>
        <w:rPr>
          <w:sz w:val="28"/>
          <w:szCs w:val="28"/>
        </w:rPr>
      </w:pPr>
      <w:r>
        <w:rPr>
          <w:sz w:val="28"/>
          <w:szCs w:val="28"/>
        </w:rPr>
        <w:t xml:space="preserve">                                                   </w:t>
      </w:r>
    </w:p>
    <w:p w:rsidR="00C40D14" w:rsidRPr="00C40D14" w:rsidRDefault="00C40D14" w:rsidP="00C40D14">
      <w:pPr>
        <w:autoSpaceDE w:val="0"/>
        <w:autoSpaceDN w:val="0"/>
        <w:adjustRightInd w:val="0"/>
        <w:spacing w:line="360" w:lineRule="exact"/>
        <w:ind w:left="-426"/>
        <w:jc w:val="both"/>
        <w:rPr>
          <w:bCs/>
          <w:sz w:val="28"/>
          <w:szCs w:val="28"/>
        </w:rPr>
      </w:pPr>
      <w:r>
        <w:rPr>
          <w:bCs/>
        </w:rPr>
        <w:t xml:space="preserve">       </w:t>
      </w:r>
      <w:r w:rsidRPr="00C40D14">
        <w:rPr>
          <w:bCs/>
          <w:sz w:val="28"/>
          <w:szCs w:val="28"/>
        </w:rPr>
        <w:t>Глава муниципального образования</w:t>
      </w:r>
    </w:p>
    <w:p w:rsidR="00C40D14" w:rsidRPr="00C40D14" w:rsidRDefault="00C40D14" w:rsidP="00C40D14">
      <w:pPr>
        <w:autoSpaceDE w:val="0"/>
        <w:autoSpaceDN w:val="0"/>
        <w:adjustRightInd w:val="0"/>
        <w:spacing w:line="360" w:lineRule="exact"/>
        <w:ind w:left="-426"/>
        <w:jc w:val="both"/>
        <w:rPr>
          <w:bCs/>
          <w:sz w:val="28"/>
          <w:szCs w:val="28"/>
        </w:rPr>
      </w:pPr>
      <w:r>
        <w:rPr>
          <w:bCs/>
          <w:sz w:val="28"/>
          <w:szCs w:val="28"/>
        </w:rPr>
        <w:t xml:space="preserve">    </w:t>
      </w:r>
      <w:r w:rsidR="002015F9" w:rsidRPr="002015F9">
        <w:rPr>
          <w:bCs/>
          <w:sz w:val="28"/>
          <w:szCs w:val="28"/>
        </w:rPr>
        <w:t xml:space="preserve">  </w:t>
      </w:r>
      <w:r w:rsidRPr="00C40D14">
        <w:rPr>
          <w:bCs/>
          <w:sz w:val="28"/>
          <w:szCs w:val="28"/>
        </w:rPr>
        <w:t xml:space="preserve"> городского поселения «Поселок Онохой»</w:t>
      </w:r>
      <w:r>
        <w:rPr>
          <w:bCs/>
          <w:sz w:val="28"/>
          <w:szCs w:val="28"/>
        </w:rPr>
        <w:t xml:space="preserve"> </w:t>
      </w:r>
      <w:r w:rsidRPr="00C40D14">
        <w:rPr>
          <w:bCs/>
          <w:sz w:val="28"/>
          <w:szCs w:val="28"/>
        </w:rPr>
        <w:t xml:space="preserve">               </w:t>
      </w:r>
      <w:bookmarkStart w:id="0" w:name="_GoBack"/>
      <w:bookmarkEnd w:id="0"/>
      <w:r w:rsidRPr="00C40D14">
        <w:rPr>
          <w:bCs/>
          <w:sz w:val="28"/>
          <w:szCs w:val="28"/>
        </w:rPr>
        <w:t xml:space="preserve">                      Е.А.Сорокин</w:t>
      </w:r>
    </w:p>
    <w:p w:rsidR="00A81B82" w:rsidRPr="00C40D14" w:rsidRDefault="00A81B82" w:rsidP="00A81B82">
      <w:pPr>
        <w:spacing w:line="276" w:lineRule="auto"/>
        <w:rPr>
          <w:sz w:val="28"/>
          <w:szCs w:val="28"/>
        </w:rPr>
      </w:pPr>
    </w:p>
    <w:p w:rsidR="00432C72" w:rsidRPr="00350908" w:rsidRDefault="00A81B82" w:rsidP="00432C72">
      <w:pPr>
        <w:spacing w:line="360" w:lineRule="auto"/>
        <w:jc w:val="both"/>
        <w:rPr>
          <w:sz w:val="28"/>
          <w:szCs w:val="28"/>
          <w:lang w:eastAsia="en-US"/>
        </w:rPr>
      </w:pPr>
      <w:r w:rsidRPr="00A81B82">
        <w:rPr>
          <w:sz w:val="28"/>
          <w:szCs w:val="28"/>
        </w:rPr>
        <w:t xml:space="preserve"> </w:t>
      </w:r>
    </w:p>
    <w:p w:rsidR="00432C72" w:rsidRDefault="00432C72" w:rsidP="00432C72">
      <w:pPr>
        <w:widowControl w:val="0"/>
        <w:shd w:val="clear" w:color="auto" w:fill="FFFFFF"/>
        <w:autoSpaceDE w:val="0"/>
        <w:autoSpaceDN w:val="0"/>
        <w:adjustRightInd w:val="0"/>
        <w:spacing w:line="276" w:lineRule="auto"/>
        <w:ind w:right="-1"/>
        <w:jc w:val="both"/>
        <w:rPr>
          <w:sz w:val="28"/>
          <w:szCs w:val="28"/>
        </w:rPr>
      </w:pPr>
    </w:p>
    <w:p w:rsidR="002B4A0F" w:rsidRDefault="002B4A0F" w:rsidP="00432C72">
      <w:pPr>
        <w:widowControl w:val="0"/>
        <w:shd w:val="clear" w:color="auto" w:fill="FFFFFF"/>
        <w:autoSpaceDE w:val="0"/>
        <w:autoSpaceDN w:val="0"/>
        <w:adjustRightInd w:val="0"/>
        <w:spacing w:line="276" w:lineRule="auto"/>
        <w:ind w:right="-1"/>
        <w:jc w:val="both"/>
        <w:rPr>
          <w:sz w:val="28"/>
          <w:szCs w:val="28"/>
        </w:rPr>
      </w:pPr>
    </w:p>
    <w:p w:rsidR="002B4A0F" w:rsidRDefault="002B4A0F" w:rsidP="00432C72">
      <w:pPr>
        <w:widowControl w:val="0"/>
        <w:shd w:val="clear" w:color="auto" w:fill="FFFFFF"/>
        <w:autoSpaceDE w:val="0"/>
        <w:autoSpaceDN w:val="0"/>
        <w:adjustRightInd w:val="0"/>
        <w:spacing w:line="276" w:lineRule="auto"/>
        <w:ind w:right="-1"/>
        <w:jc w:val="both"/>
        <w:rPr>
          <w:sz w:val="28"/>
          <w:szCs w:val="28"/>
        </w:rPr>
      </w:pPr>
    </w:p>
    <w:p w:rsidR="002B4A0F" w:rsidRDefault="002B4A0F" w:rsidP="00432C72">
      <w:pPr>
        <w:widowControl w:val="0"/>
        <w:shd w:val="clear" w:color="auto" w:fill="FFFFFF"/>
        <w:autoSpaceDE w:val="0"/>
        <w:autoSpaceDN w:val="0"/>
        <w:adjustRightInd w:val="0"/>
        <w:spacing w:line="276" w:lineRule="auto"/>
        <w:ind w:right="-1"/>
        <w:jc w:val="both"/>
        <w:rPr>
          <w:sz w:val="28"/>
          <w:szCs w:val="28"/>
        </w:rPr>
      </w:pPr>
    </w:p>
    <w:p w:rsidR="002B4A0F" w:rsidRDefault="002B4A0F" w:rsidP="00432C72">
      <w:pPr>
        <w:widowControl w:val="0"/>
        <w:shd w:val="clear" w:color="auto" w:fill="FFFFFF"/>
        <w:autoSpaceDE w:val="0"/>
        <w:autoSpaceDN w:val="0"/>
        <w:adjustRightInd w:val="0"/>
        <w:spacing w:line="276" w:lineRule="auto"/>
        <w:ind w:right="-1"/>
        <w:jc w:val="both"/>
        <w:rPr>
          <w:sz w:val="28"/>
          <w:szCs w:val="28"/>
        </w:rPr>
      </w:pPr>
    </w:p>
    <w:p w:rsidR="002B4A0F" w:rsidRDefault="002B4A0F" w:rsidP="00432C72">
      <w:pPr>
        <w:widowControl w:val="0"/>
        <w:shd w:val="clear" w:color="auto" w:fill="FFFFFF"/>
        <w:autoSpaceDE w:val="0"/>
        <w:autoSpaceDN w:val="0"/>
        <w:adjustRightInd w:val="0"/>
        <w:spacing w:line="276" w:lineRule="auto"/>
        <w:ind w:right="-1"/>
        <w:jc w:val="both"/>
        <w:rPr>
          <w:sz w:val="28"/>
          <w:szCs w:val="28"/>
        </w:rPr>
      </w:pPr>
    </w:p>
    <w:p w:rsidR="002B4A0F" w:rsidRPr="009D63D8" w:rsidRDefault="002B4A0F" w:rsidP="002B4A0F">
      <w:pPr>
        <w:pStyle w:val="ConsPlusNormal"/>
        <w:jc w:val="right"/>
        <w:outlineLvl w:val="0"/>
        <w:rPr>
          <w:sz w:val="28"/>
          <w:szCs w:val="28"/>
        </w:rPr>
      </w:pPr>
      <w:r>
        <w:rPr>
          <w:sz w:val="28"/>
          <w:szCs w:val="28"/>
        </w:rPr>
        <w:t>П</w:t>
      </w:r>
      <w:r w:rsidRPr="009D63D8">
        <w:rPr>
          <w:sz w:val="28"/>
          <w:szCs w:val="28"/>
        </w:rPr>
        <w:t>риложение</w:t>
      </w:r>
    </w:p>
    <w:p w:rsidR="002B4A0F" w:rsidRPr="009D63D8" w:rsidRDefault="002B4A0F" w:rsidP="002B4A0F">
      <w:pPr>
        <w:pStyle w:val="ConsPlusNormal"/>
        <w:jc w:val="both"/>
        <w:rPr>
          <w:sz w:val="28"/>
          <w:szCs w:val="28"/>
        </w:rPr>
      </w:pPr>
    </w:p>
    <w:p w:rsidR="002B4A0F" w:rsidRPr="009D63D8" w:rsidRDefault="002B4A0F" w:rsidP="002B4A0F">
      <w:pPr>
        <w:pStyle w:val="ConsPlusNormal"/>
        <w:jc w:val="right"/>
        <w:rPr>
          <w:sz w:val="28"/>
          <w:szCs w:val="28"/>
        </w:rPr>
      </w:pPr>
      <w:r w:rsidRPr="009D63D8">
        <w:rPr>
          <w:sz w:val="28"/>
          <w:szCs w:val="28"/>
        </w:rPr>
        <w:t>Утверждено</w:t>
      </w:r>
    </w:p>
    <w:p w:rsidR="002B4A0F" w:rsidRPr="009D63D8" w:rsidRDefault="002B4A0F" w:rsidP="002B4A0F">
      <w:pPr>
        <w:pStyle w:val="ConsPlusNormal"/>
        <w:jc w:val="right"/>
        <w:rPr>
          <w:sz w:val="28"/>
          <w:szCs w:val="28"/>
        </w:rPr>
      </w:pPr>
      <w:r>
        <w:rPr>
          <w:sz w:val="28"/>
          <w:szCs w:val="28"/>
        </w:rPr>
        <w:t xml:space="preserve">Решением </w:t>
      </w:r>
      <w:r w:rsidRPr="009D63D8">
        <w:rPr>
          <w:sz w:val="28"/>
          <w:szCs w:val="28"/>
        </w:rPr>
        <w:t>Совета депутатов</w:t>
      </w:r>
      <w:r w:rsidRPr="00367B70">
        <w:rPr>
          <w:b/>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p>
    <w:p w:rsidR="002B4A0F" w:rsidRPr="009D63D8" w:rsidRDefault="002B4A0F" w:rsidP="002B4A0F">
      <w:pPr>
        <w:pStyle w:val="ConsPlusNormal"/>
        <w:jc w:val="right"/>
        <w:rPr>
          <w:sz w:val="28"/>
          <w:szCs w:val="28"/>
        </w:rPr>
      </w:pPr>
      <w:r w:rsidRPr="009D63D8">
        <w:rPr>
          <w:sz w:val="28"/>
          <w:szCs w:val="28"/>
        </w:rPr>
        <w:t xml:space="preserve">от </w:t>
      </w:r>
      <w:r w:rsidRPr="004478B7">
        <w:rPr>
          <w:sz w:val="28"/>
          <w:szCs w:val="28"/>
          <w:u w:val="single"/>
        </w:rPr>
        <w:t>29</w:t>
      </w:r>
      <w:r>
        <w:rPr>
          <w:sz w:val="28"/>
          <w:szCs w:val="28"/>
        </w:rPr>
        <w:t xml:space="preserve"> </w:t>
      </w:r>
      <w:r w:rsidRPr="004478B7">
        <w:rPr>
          <w:sz w:val="28"/>
          <w:szCs w:val="28"/>
          <w:u w:val="single"/>
        </w:rPr>
        <w:t>мая</w:t>
      </w:r>
      <w:r>
        <w:rPr>
          <w:sz w:val="28"/>
          <w:szCs w:val="28"/>
        </w:rPr>
        <w:t xml:space="preserve"> 2017г.№</w:t>
      </w:r>
      <w:r w:rsidRPr="004478B7">
        <w:rPr>
          <w:sz w:val="28"/>
          <w:szCs w:val="28"/>
          <w:u w:val="single"/>
        </w:rPr>
        <w:t>73</w:t>
      </w:r>
    </w:p>
    <w:p w:rsidR="002B4A0F" w:rsidRDefault="002B4A0F" w:rsidP="002B4A0F">
      <w:pPr>
        <w:pStyle w:val="ConsPlusTitle"/>
        <w:jc w:val="center"/>
        <w:rPr>
          <w:sz w:val="28"/>
          <w:szCs w:val="28"/>
        </w:rPr>
      </w:pPr>
      <w:bookmarkStart w:id="1" w:name="P37"/>
      <w:bookmarkEnd w:id="1"/>
    </w:p>
    <w:p w:rsidR="002B4A0F" w:rsidRDefault="002B4A0F" w:rsidP="002B4A0F">
      <w:pPr>
        <w:pStyle w:val="ConsPlusTitle"/>
        <w:jc w:val="center"/>
        <w:rPr>
          <w:sz w:val="28"/>
          <w:szCs w:val="28"/>
        </w:rPr>
      </w:pPr>
    </w:p>
    <w:p w:rsidR="002B4A0F" w:rsidRPr="009D63D8" w:rsidRDefault="002B4A0F" w:rsidP="002B4A0F">
      <w:pPr>
        <w:pStyle w:val="ConsPlusTitle"/>
        <w:jc w:val="center"/>
        <w:rPr>
          <w:sz w:val="28"/>
          <w:szCs w:val="28"/>
        </w:rPr>
      </w:pPr>
      <w:r w:rsidRPr="009D63D8">
        <w:rPr>
          <w:sz w:val="28"/>
          <w:szCs w:val="28"/>
        </w:rPr>
        <w:t>П</w:t>
      </w:r>
      <w:r>
        <w:rPr>
          <w:sz w:val="28"/>
          <w:szCs w:val="28"/>
        </w:rPr>
        <w:t>оложение</w:t>
      </w:r>
    </w:p>
    <w:p w:rsidR="002B4A0F" w:rsidRPr="009D63D8" w:rsidRDefault="002B4A0F" w:rsidP="002B4A0F">
      <w:pPr>
        <w:pStyle w:val="ConsPlusTitle"/>
        <w:jc w:val="center"/>
        <w:rPr>
          <w:sz w:val="28"/>
          <w:szCs w:val="28"/>
        </w:rPr>
      </w:pPr>
      <w:r>
        <w:rPr>
          <w:sz w:val="28"/>
          <w:szCs w:val="28"/>
        </w:rPr>
        <w:t>о публичных слушаниях в</w:t>
      </w:r>
      <w:r w:rsidRPr="009D63D8">
        <w:rPr>
          <w:sz w:val="28"/>
          <w:szCs w:val="28"/>
        </w:rPr>
        <w:t xml:space="preserve"> </w:t>
      </w:r>
      <w:r>
        <w:rPr>
          <w:sz w:val="28"/>
          <w:szCs w:val="28"/>
        </w:rPr>
        <w:t>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iCs/>
          <w:sz w:val="28"/>
          <w:szCs w:val="28"/>
        </w:rPr>
        <w:t xml:space="preserve"> </w:t>
      </w:r>
    </w:p>
    <w:p w:rsidR="002B4A0F" w:rsidRPr="009D63D8" w:rsidRDefault="002B4A0F" w:rsidP="002B4A0F">
      <w:pPr>
        <w:pStyle w:val="ConsPlusNormal"/>
        <w:jc w:val="center"/>
        <w:rPr>
          <w:sz w:val="28"/>
          <w:szCs w:val="28"/>
        </w:rPr>
      </w:pPr>
    </w:p>
    <w:p w:rsidR="002B4A0F" w:rsidRPr="009D63D8" w:rsidRDefault="002B4A0F" w:rsidP="002B4A0F">
      <w:pPr>
        <w:pStyle w:val="ConsPlusNormal"/>
        <w:ind w:firstLine="540"/>
        <w:jc w:val="both"/>
        <w:rPr>
          <w:sz w:val="28"/>
          <w:szCs w:val="28"/>
        </w:rPr>
      </w:pPr>
      <w:proofErr w:type="gramStart"/>
      <w:r w:rsidRPr="009D63D8">
        <w:rPr>
          <w:sz w:val="28"/>
          <w:szCs w:val="28"/>
        </w:rPr>
        <w:t xml:space="preserve">Настоящее Положение устанавливает в соответствии с </w:t>
      </w:r>
      <w:hyperlink r:id="rId9" w:history="1">
        <w:r w:rsidRPr="00367B70">
          <w:rPr>
            <w:color w:val="000000" w:themeColor="text1"/>
            <w:sz w:val="28"/>
            <w:szCs w:val="28"/>
          </w:rPr>
          <w:t>Конституцией</w:t>
        </w:r>
      </w:hyperlink>
      <w:r w:rsidRPr="009D63D8">
        <w:rPr>
          <w:sz w:val="28"/>
          <w:szCs w:val="28"/>
        </w:rPr>
        <w:t xml:space="preserve"> Российской Федерации, Федеральным </w:t>
      </w:r>
      <w:hyperlink r:id="rId10" w:history="1">
        <w:r w:rsidRPr="00367B70">
          <w:rPr>
            <w:color w:val="000000" w:themeColor="text1"/>
            <w:sz w:val="28"/>
            <w:szCs w:val="28"/>
          </w:rPr>
          <w:t>законом</w:t>
        </w:r>
      </w:hyperlink>
      <w:r w:rsidRPr="009D63D8">
        <w:rPr>
          <w:sz w:val="28"/>
          <w:szCs w:val="28"/>
        </w:rPr>
        <w:t xml:space="preserve"> от 06.10.2003 N 131-ФЗ "Об общих принципах организации местного самоуправления в Российской Федерации", </w:t>
      </w:r>
      <w:hyperlink r:id="rId11" w:history="1">
        <w:r w:rsidRPr="00367B70">
          <w:rPr>
            <w:color w:val="000000" w:themeColor="text1"/>
            <w:sz w:val="28"/>
            <w:szCs w:val="28"/>
          </w:rPr>
          <w:t>Законом</w:t>
        </w:r>
      </w:hyperlink>
      <w:r w:rsidRPr="009D63D8">
        <w:rPr>
          <w:sz w:val="28"/>
          <w:szCs w:val="28"/>
        </w:rPr>
        <w:t xml:space="preserve"> Республики Бурятия от 07.12.2004 N 896-III "Об организации местного самоуправления в Республике Бурятия", </w:t>
      </w:r>
      <w:hyperlink r:id="rId12" w:history="1">
        <w:r w:rsidRPr="00367B70">
          <w:rPr>
            <w:color w:val="000000" w:themeColor="text1"/>
            <w:sz w:val="28"/>
            <w:szCs w:val="28"/>
          </w:rPr>
          <w:t>Уставом</w:t>
        </w:r>
      </w:hyperlink>
      <w:r w:rsidRPr="009D63D8">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 xml:space="preserve">порядок организации и проведения публичных слушаний в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roofErr w:type="gramEnd"/>
    </w:p>
    <w:p w:rsidR="002B4A0F" w:rsidRPr="009D63D8" w:rsidRDefault="002B4A0F" w:rsidP="002B4A0F">
      <w:pPr>
        <w:pStyle w:val="ConsPlusNormal"/>
        <w:ind w:firstLine="540"/>
        <w:jc w:val="both"/>
        <w:rPr>
          <w:sz w:val="28"/>
          <w:szCs w:val="28"/>
        </w:rPr>
      </w:pPr>
      <w:r w:rsidRPr="009D63D8">
        <w:rPr>
          <w:sz w:val="28"/>
          <w:szCs w:val="28"/>
        </w:rPr>
        <w:t xml:space="preserve">Порядок организации и проведения общественных слушаний по вопросу установления публичного сервитута устанавливается отдельным решением </w:t>
      </w:r>
      <w:r>
        <w:rPr>
          <w:sz w:val="28"/>
          <w:szCs w:val="28"/>
        </w:rPr>
        <w:t xml:space="preserve">Совета депутатов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Публичные слушания по вопросам градостроительной деятельности проводятся с учетом особенностей, предусмотренных Градостроительным </w:t>
      </w:r>
      <w:hyperlink r:id="rId13" w:history="1">
        <w:r w:rsidRPr="00367B70">
          <w:rPr>
            <w:color w:val="000000" w:themeColor="text1"/>
            <w:sz w:val="28"/>
            <w:szCs w:val="28"/>
          </w:rPr>
          <w:t>кодексом</w:t>
        </w:r>
      </w:hyperlink>
      <w:r w:rsidRPr="00367B70">
        <w:rPr>
          <w:color w:val="000000" w:themeColor="text1"/>
          <w:sz w:val="28"/>
          <w:szCs w:val="28"/>
        </w:rPr>
        <w:t xml:space="preserve"> </w:t>
      </w:r>
      <w:r w:rsidRPr="009D63D8">
        <w:rPr>
          <w:sz w:val="28"/>
          <w:szCs w:val="28"/>
        </w:rPr>
        <w:t xml:space="preserve">РФ и </w:t>
      </w:r>
      <w:hyperlink w:anchor="P188" w:history="1">
        <w:r w:rsidRPr="00367B70">
          <w:rPr>
            <w:color w:val="000000" w:themeColor="text1"/>
            <w:sz w:val="28"/>
            <w:szCs w:val="28"/>
          </w:rPr>
          <w:t>статьями 10</w:t>
        </w:r>
      </w:hyperlink>
      <w:r w:rsidRPr="009D63D8">
        <w:rPr>
          <w:sz w:val="28"/>
          <w:szCs w:val="28"/>
        </w:rPr>
        <w:t xml:space="preserve"> и </w:t>
      </w:r>
      <w:hyperlink w:anchor="P218" w:history="1">
        <w:r w:rsidRPr="00367B70">
          <w:rPr>
            <w:color w:val="000000" w:themeColor="text1"/>
            <w:sz w:val="28"/>
            <w:szCs w:val="28"/>
          </w:rPr>
          <w:t>11</w:t>
        </w:r>
      </w:hyperlink>
      <w:r w:rsidRPr="009D63D8">
        <w:rPr>
          <w:sz w:val="28"/>
          <w:szCs w:val="28"/>
        </w:rPr>
        <w:t xml:space="preserve"> настоящего Положения.</w:t>
      </w:r>
    </w:p>
    <w:p w:rsidR="002B4A0F" w:rsidRPr="009D63D8" w:rsidRDefault="002B4A0F" w:rsidP="002B4A0F">
      <w:pPr>
        <w:pStyle w:val="ConsPlusNormal"/>
        <w:jc w:val="both"/>
        <w:rPr>
          <w:sz w:val="28"/>
          <w:szCs w:val="28"/>
        </w:rPr>
      </w:pPr>
    </w:p>
    <w:p w:rsidR="002B4A0F" w:rsidRPr="009D63D8" w:rsidRDefault="002B4A0F" w:rsidP="002B4A0F">
      <w:pPr>
        <w:pStyle w:val="ConsPlusNormal"/>
        <w:jc w:val="center"/>
        <w:outlineLvl w:val="1"/>
        <w:rPr>
          <w:sz w:val="28"/>
          <w:szCs w:val="28"/>
        </w:rPr>
      </w:pPr>
      <w:r w:rsidRPr="009D63D8">
        <w:rPr>
          <w:sz w:val="28"/>
          <w:szCs w:val="28"/>
        </w:rPr>
        <w:t>1. Общие положения</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1. Основные термины и понятия</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 xml:space="preserve">Публичные слушания - это публичное обсуждение проектов муниципальных правовых актов по вопросам местного значения, проводимое в соответствии с федеральными законами, </w:t>
      </w:r>
      <w:hyperlink r:id="rId14" w:history="1">
        <w:r w:rsidRPr="00B74DB3">
          <w:rPr>
            <w:color w:val="000000" w:themeColor="text1"/>
            <w:sz w:val="28"/>
            <w:szCs w:val="28"/>
          </w:rPr>
          <w:t>Уставом</w:t>
        </w:r>
      </w:hyperlink>
      <w:r w:rsidRPr="00B74DB3">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настоящим Положением с участием жителей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Представитель общественности - физическое лицо, а также организации, ассоциации или иные объединения, за исключением лиц, принимающих решение по вопросам публичных слушаний в силу служебных обязанностей и лиц, представляющих органы государственной власти и местного самоуправления.</w:t>
      </w:r>
    </w:p>
    <w:p w:rsidR="002B4A0F" w:rsidRPr="009D63D8" w:rsidRDefault="002B4A0F" w:rsidP="002B4A0F">
      <w:pPr>
        <w:pStyle w:val="ConsPlusNormal"/>
        <w:ind w:firstLine="540"/>
        <w:jc w:val="both"/>
        <w:rPr>
          <w:sz w:val="28"/>
          <w:szCs w:val="28"/>
        </w:rPr>
      </w:pPr>
      <w:r w:rsidRPr="009D63D8">
        <w:rPr>
          <w:sz w:val="28"/>
          <w:szCs w:val="28"/>
        </w:rPr>
        <w:t>Комиссия - это коллегиальный орган, осуществляющий подготовку и проведение публичных слушаний.</w:t>
      </w:r>
    </w:p>
    <w:p w:rsidR="002B4A0F" w:rsidRPr="009D63D8" w:rsidRDefault="002B4A0F" w:rsidP="002B4A0F">
      <w:pPr>
        <w:pStyle w:val="ConsPlusNormal"/>
        <w:ind w:firstLine="540"/>
        <w:jc w:val="both"/>
        <w:rPr>
          <w:sz w:val="28"/>
          <w:szCs w:val="28"/>
        </w:rPr>
      </w:pPr>
      <w:r w:rsidRPr="009D63D8">
        <w:rPr>
          <w:sz w:val="28"/>
          <w:szCs w:val="28"/>
        </w:rPr>
        <w:t>Эксперты - должностные лица, специалисты, представители общественности, подготовившие рекомендации и предложения для проекта итогового документа публичных слушаний.</w:t>
      </w:r>
    </w:p>
    <w:p w:rsidR="002B4A0F" w:rsidRPr="009D63D8" w:rsidRDefault="002B4A0F" w:rsidP="002B4A0F">
      <w:pPr>
        <w:pStyle w:val="ConsPlusNormal"/>
        <w:ind w:firstLine="540"/>
        <w:jc w:val="both"/>
        <w:rPr>
          <w:sz w:val="28"/>
          <w:szCs w:val="28"/>
        </w:rPr>
      </w:pPr>
      <w:r w:rsidRPr="009D63D8">
        <w:rPr>
          <w:sz w:val="28"/>
          <w:szCs w:val="28"/>
        </w:rPr>
        <w:t>Вопрос публичных слушаний - проект муниципального правового акта по вопросам местного значения, выносимый на публичные слушания.</w:t>
      </w:r>
    </w:p>
    <w:p w:rsidR="002B4A0F" w:rsidRPr="009D63D8" w:rsidRDefault="002B4A0F" w:rsidP="002B4A0F">
      <w:pPr>
        <w:pStyle w:val="ConsPlusNormal"/>
        <w:ind w:firstLine="540"/>
        <w:jc w:val="both"/>
        <w:rPr>
          <w:sz w:val="28"/>
          <w:szCs w:val="28"/>
        </w:rPr>
      </w:pPr>
      <w:r w:rsidRPr="009D63D8">
        <w:rPr>
          <w:sz w:val="28"/>
          <w:szCs w:val="28"/>
        </w:rPr>
        <w:t xml:space="preserve">Организация публичных слушаний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публичных </w:t>
      </w:r>
      <w:r w:rsidRPr="009D63D8">
        <w:rPr>
          <w:sz w:val="28"/>
          <w:szCs w:val="28"/>
        </w:rPr>
        <w:lastRenderedPageBreak/>
        <w:t>слушаний и иных организационных мер, обеспечивающих участие жителей в публичных слушаниях.</w:t>
      </w:r>
    </w:p>
    <w:p w:rsidR="002B4A0F" w:rsidRPr="009D63D8" w:rsidRDefault="002B4A0F" w:rsidP="002B4A0F">
      <w:pPr>
        <w:pStyle w:val="ConsPlusNormal"/>
        <w:ind w:firstLine="540"/>
        <w:jc w:val="both"/>
        <w:rPr>
          <w:sz w:val="28"/>
          <w:szCs w:val="28"/>
        </w:rPr>
      </w:pPr>
      <w:r w:rsidRPr="009D63D8">
        <w:rPr>
          <w:sz w:val="28"/>
          <w:szCs w:val="28"/>
        </w:rPr>
        <w:t xml:space="preserve">Инициативная группа - группа жителей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обладающих избирательным правом, численностью не менее 50 человек, выступившая с инициативой проведения публичных слушаний.</w:t>
      </w:r>
    </w:p>
    <w:p w:rsidR="002B4A0F" w:rsidRPr="009D63D8" w:rsidRDefault="002B4A0F" w:rsidP="002B4A0F">
      <w:pPr>
        <w:pStyle w:val="ConsPlusNormal"/>
        <w:ind w:firstLine="540"/>
        <w:jc w:val="both"/>
        <w:rPr>
          <w:sz w:val="28"/>
          <w:szCs w:val="28"/>
        </w:rPr>
      </w:pPr>
      <w:r w:rsidRPr="009D63D8">
        <w:rPr>
          <w:sz w:val="28"/>
          <w:szCs w:val="28"/>
        </w:rPr>
        <w:t>Результаты публичных слушаний - итоговый документ публичных слушаний, содержащий рекомендации по вопросу публичных слушаний, включая мотивированное обоснование принятых решений.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2. Публичные слушания проводятся в целях</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 xml:space="preserve">- Обсуждения проектов муниципальных правовых актов с участием населения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w:t>
      </w:r>
    </w:p>
    <w:p w:rsidR="002B4A0F" w:rsidRPr="009D63D8" w:rsidRDefault="002B4A0F" w:rsidP="002B4A0F">
      <w:pPr>
        <w:pStyle w:val="ConsPlusNormal"/>
        <w:ind w:firstLine="540"/>
        <w:jc w:val="both"/>
        <w:rPr>
          <w:sz w:val="28"/>
          <w:szCs w:val="28"/>
        </w:rPr>
      </w:pPr>
      <w:r w:rsidRPr="009D63D8">
        <w:rPr>
          <w:sz w:val="28"/>
          <w:szCs w:val="28"/>
        </w:rPr>
        <w:t>- Выявления учета мнения и интересов населения.</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3. Вопросы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1. Результаты публичных слушаний носят рекомендательный характер для органов местного самоуправления и должностных лиц местного самоуправления.</w:t>
      </w:r>
    </w:p>
    <w:p w:rsidR="002B4A0F" w:rsidRPr="009D63D8" w:rsidRDefault="002B4A0F" w:rsidP="002B4A0F">
      <w:pPr>
        <w:pStyle w:val="ConsPlusNormal"/>
        <w:ind w:firstLine="540"/>
        <w:jc w:val="both"/>
        <w:rPr>
          <w:sz w:val="28"/>
          <w:szCs w:val="28"/>
        </w:rPr>
      </w:pPr>
      <w:r w:rsidRPr="009D63D8">
        <w:rPr>
          <w:sz w:val="28"/>
          <w:szCs w:val="28"/>
        </w:rPr>
        <w:t>2. На публичные слушания выносятся:</w:t>
      </w:r>
    </w:p>
    <w:p w:rsidR="002B4A0F" w:rsidRPr="009D63D8" w:rsidRDefault="002B4A0F" w:rsidP="002B4A0F">
      <w:pPr>
        <w:pStyle w:val="ConsPlusNormal"/>
        <w:ind w:firstLine="540"/>
        <w:jc w:val="both"/>
        <w:rPr>
          <w:sz w:val="28"/>
          <w:szCs w:val="28"/>
        </w:rPr>
      </w:pPr>
      <w:proofErr w:type="gramStart"/>
      <w:r w:rsidRPr="009D63D8">
        <w:rPr>
          <w:sz w:val="28"/>
          <w:szCs w:val="28"/>
        </w:rPr>
        <w:t xml:space="preserve">- проект Устава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а также проект решения Совета </w:t>
      </w:r>
      <w:r>
        <w:rPr>
          <w:sz w:val="28"/>
          <w:szCs w:val="28"/>
        </w:rPr>
        <w:t>депутатов</w:t>
      </w:r>
      <w:r w:rsidRPr="001041D1">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 xml:space="preserve">о внесении изменений и дополнений в </w:t>
      </w:r>
      <w:hyperlink r:id="rId15" w:history="1">
        <w:r w:rsidRPr="001041D1">
          <w:rPr>
            <w:color w:val="000000" w:themeColor="text1"/>
            <w:sz w:val="28"/>
            <w:szCs w:val="28"/>
          </w:rPr>
          <w:t>Устав</w:t>
        </w:r>
      </w:hyperlink>
      <w:r w:rsidRPr="009D63D8">
        <w:rPr>
          <w:sz w:val="28"/>
          <w:szCs w:val="28"/>
        </w:rPr>
        <w:t xml:space="preserve">, кроме случаев, когда в Устав вносятся изменения в форме точного воспроизведения положений </w:t>
      </w:r>
      <w:hyperlink r:id="rId16" w:history="1">
        <w:r w:rsidRPr="001041D1">
          <w:rPr>
            <w:color w:val="000000" w:themeColor="text1"/>
            <w:sz w:val="28"/>
            <w:szCs w:val="28"/>
          </w:rPr>
          <w:t>Конституции</w:t>
        </w:r>
      </w:hyperlink>
      <w:r w:rsidRPr="009D63D8">
        <w:rPr>
          <w:sz w:val="28"/>
          <w:szCs w:val="28"/>
        </w:rPr>
        <w:t xml:space="preserve"> Российской Федерации, федеральных законов, </w:t>
      </w:r>
      <w:hyperlink r:id="rId17" w:history="1">
        <w:r w:rsidRPr="001041D1">
          <w:rPr>
            <w:color w:val="000000" w:themeColor="text1"/>
            <w:sz w:val="28"/>
            <w:szCs w:val="28"/>
          </w:rPr>
          <w:t>Конституции</w:t>
        </w:r>
      </w:hyperlink>
      <w:r w:rsidRPr="009D63D8">
        <w:rPr>
          <w:sz w:val="28"/>
          <w:szCs w:val="28"/>
        </w:rPr>
        <w:t xml:space="preserve"> Республики Бурятия или законов Республики Бурятия в целях приведения данного Устава в соответствие с этими нормативными правовыми актами;</w:t>
      </w:r>
      <w:proofErr w:type="gramEnd"/>
    </w:p>
    <w:p w:rsidR="002B4A0F" w:rsidRPr="009D63D8" w:rsidRDefault="002B4A0F" w:rsidP="002B4A0F">
      <w:pPr>
        <w:pStyle w:val="ConsPlusNormal"/>
        <w:ind w:firstLine="540"/>
        <w:jc w:val="both"/>
        <w:rPr>
          <w:sz w:val="28"/>
          <w:szCs w:val="28"/>
        </w:rPr>
      </w:pPr>
      <w:r w:rsidRPr="009D63D8">
        <w:rPr>
          <w:sz w:val="28"/>
          <w:szCs w:val="28"/>
        </w:rPr>
        <w:t>- проект местного бюджета и отчет о его исполнении;</w:t>
      </w:r>
    </w:p>
    <w:p w:rsidR="002B4A0F" w:rsidRPr="009D63D8" w:rsidRDefault="002B4A0F" w:rsidP="002B4A0F">
      <w:pPr>
        <w:pStyle w:val="ConsPlusNormal"/>
        <w:ind w:firstLine="540"/>
        <w:jc w:val="both"/>
        <w:rPr>
          <w:sz w:val="28"/>
          <w:szCs w:val="28"/>
        </w:rPr>
      </w:pPr>
      <w:proofErr w:type="gramStart"/>
      <w:r w:rsidRPr="009D63D8">
        <w:rPr>
          <w:sz w:val="28"/>
          <w:szCs w:val="28"/>
        </w:rPr>
        <w:t xml:space="preserve">-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w:t>
      </w:r>
      <w:hyperlink r:id="rId18" w:history="1">
        <w:r w:rsidRPr="001041D1">
          <w:rPr>
            <w:color w:val="000000" w:themeColor="text1"/>
            <w:sz w:val="28"/>
            <w:szCs w:val="28"/>
          </w:rPr>
          <w:t>кодексом</w:t>
        </w:r>
      </w:hyperlink>
      <w:r w:rsidRPr="009D63D8">
        <w:rPr>
          <w:sz w:val="28"/>
          <w:szCs w:val="28"/>
        </w:rPr>
        <w:t xml:space="preserve">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p>
    <w:p w:rsidR="002B4A0F" w:rsidRPr="009D63D8" w:rsidRDefault="002B4A0F" w:rsidP="002B4A0F">
      <w:pPr>
        <w:pStyle w:val="ConsPlusNormal"/>
        <w:ind w:firstLine="540"/>
        <w:jc w:val="both"/>
        <w:rPr>
          <w:sz w:val="28"/>
          <w:szCs w:val="28"/>
        </w:rPr>
      </w:pPr>
      <w:r w:rsidRPr="009D63D8">
        <w:rPr>
          <w:sz w:val="28"/>
          <w:szCs w:val="28"/>
        </w:rPr>
        <w:t>- вопросы о преобразовании муниципального образования;</w:t>
      </w:r>
    </w:p>
    <w:p w:rsidR="002B4A0F" w:rsidRPr="009D63D8" w:rsidRDefault="002B4A0F" w:rsidP="002B4A0F">
      <w:pPr>
        <w:pStyle w:val="ConsPlusNormal"/>
        <w:ind w:firstLine="540"/>
        <w:jc w:val="both"/>
        <w:rPr>
          <w:sz w:val="28"/>
          <w:szCs w:val="28"/>
        </w:rPr>
      </w:pPr>
      <w:r w:rsidRPr="009D63D8">
        <w:rPr>
          <w:sz w:val="28"/>
          <w:szCs w:val="28"/>
        </w:rPr>
        <w:t>- иные вопросы, установленные нормативными правовыми актами Российской Федерации.</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4. Инициаторы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 xml:space="preserve">1. Публичные слушания проводятся по инициативе населения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Совета</w:t>
      </w:r>
      <w:r>
        <w:rPr>
          <w:sz w:val="28"/>
          <w:szCs w:val="28"/>
        </w:rPr>
        <w:t xml:space="preserve"> депутатов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w:t>
      </w:r>
      <w:r>
        <w:rPr>
          <w:sz w:val="28"/>
          <w:szCs w:val="28"/>
        </w:rPr>
        <w:t xml:space="preserve">главы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2. Инициаторами проведения публичных слушаний от имени населения </w:t>
      </w:r>
      <w:r w:rsidRPr="00367B70">
        <w:rPr>
          <w:sz w:val="28"/>
          <w:szCs w:val="28"/>
        </w:rPr>
        <w:lastRenderedPageBreak/>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 xml:space="preserve">может быть инициативная группа жителей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численностью не менее 50 человек.</w:t>
      </w:r>
    </w:p>
    <w:p w:rsidR="002B4A0F" w:rsidRPr="009D63D8" w:rsidRDefault="002B4A0F" w:rsidP="002B4A0F">
      <w:pPr>
        <w:pStyle w:val="ConsPlusNormal"/>
        <w:ind w:firstLine="540"/>
        <w:jc w:val="both"/>
        <w:rPr>
          <w:sz w:val="28"/>
          <w:szCs w:val="28"/>
        </w:rPr>
      </w:pPr>
      <w:r w:rsidRPr="009D63D8">
        <w:rPr>
          <w:sz w:val="28"/>
          <w:szCs w:val="28"/>
        </w:rPr>
        <w:t xml:space="preserve">Инициативная группа жителей подает заявление в Совет </w:t>
      </w:r>
      <w:r>
        <w:rPr>
          <w:sz w:val="28"/>
          <w:szCs w:val="28"/>
        </w:rPr>
        <w:t>депутатов</w:t>
      </w:r>
      <w:r w:rsidRPr="00DB7D66">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с приложением списка инициативной группы (с указанием паспортных данных, места жительства, подписей членов инициативной группы).</w:t>
      </w:r>
    </w:p>
    <w:p w:rsidR="002B4A0F" w:rsidRPr="009D63D8" w:rsidRDefault="002B4A0F" w:rsidP="002B4A0F">
      <w:pPr>
        <w:pStyle w:val="ConsPlusNormal"/>
        <w:jc w:val="both"/>
        <w:rPr>
          <w:sz w:val="28"/>
          <w:szCs w:val="28"/>
        </w:rPr>
      </w:pPr>
    </w:p>
    <w:p w:rsidR="002B4A0F" w:rsidRPr="009D63D8" w:rsidRDefault="002B4A0F" w:rsidP="002B4A0F">
      <w:pPr>
        <w:pStyle w:val="ConsPlusNormal"/>
        <w:jc w:val="center"/>
        <w:outlineLvl w:val="1"/>
        <w:rPr>
          <w:sz w:val="28"/>
          <w:szCs w:val="28"/>
        </w:rPr>
      </w:pPr>
      <w:r w:rsidRPr="009D63D8">
        <w:rPr>
          <w:sz w:val="28"/>
          <w:szCs w:val="28"/>
        </w:rPr>
        <w:t>2. Порядок проведения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5. Назначение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1. Публичные слушания, проводимые по инициативе населения или Совета</w:t>
      </w:r>
      <w:r>
        <w:rPr>
          <w:sz w:val="28"/>
          <w:szCs w:val="28"/>
        </w:rPr>
        <w:t xml:space="preserve"> депутатов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назначаются решением </w:t>
      </w:r>
      <w:r>
        <w:rPr>
          <w:sz w:val="28"/>
          <w:szCs w:val="28"/>
        </w:rPr>
        <w:t>Совета депутатов</w:t>
      </w:r>
      <w:r w:rsidRPr="00DB7D66">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а по инициативе </w:t>
      </w:r>
      <w:r>
        <w:rPr>
          <w:sz w:val="28"/>
          <w:szCs w:val="28"/>
        </w:rPr>
        <w:t xml:space="preserve">главы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 xml:space="preserve">- постановлением </w:t>
      </w:r>
      <w:r>
        <w:rPr>
          <w:sz w:val="28"/>
          <w:szCs w:val="28"/>
        </w:rPr>
        <w:t xml:space="preserve">главы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2. В решении (постановлении) о назначении публичных слушаний указываются:</w:t>
      </w:r>
    </w:p>
    <w:p w:rsidR="002B4A0F" w:rsidRPr="009D63D8" w:rsidRDefault="002B4A0F" w:rsidP="002B4A0F">
      <w:pPr>
        <w:pStyle w:val="ConsPlusNormal"/>
        <w:ind w:firstLine="540"/>
        <w:jc w:val="both"/>
        <w:rPr>
          <w:sz w:val="28"/>
          <w:szCs w:val="28"/>
        </w:rPr>
      </w:pPr>
      <w:r w:rsidRPr="009D63D8">
        <w:rPr>
          <w:sz w:val="28"/>
          <w:szCs w:val="28"/>
        </w:rPr>
        <w:t>- вопросы, выносимые на публичные слушания;</w:t>
      </w:r>
    </w:p>
    <w:p w:rsidR="002B4A0F" w:rsidRPr="009D63D8" w:rsidRDefault="002B4A0F" w:rsidP="002B4A0F">
      <w:pPr>
        <w:pStyle w:val="ConsPlusNormal"/>
        <w:ind w:firstLine="540"/>
        <w:jc w:val="both"/>
        <w:rPr>
          <w:sz w:val="28"/>
          <w:szCs w:val="28"/>
        </w:rPr>
      </w:pPr>
      <w:r w:rsidRPr="009D63D8">
        <w:rPr>
          <w:sz w:val="28"/>
          <w:szCs w:val="28"/>
        </w:rPr>
        <w:t>- время и место проведения публичных слушаний;</w:t>
      </w:r>
    </w:p>
    <w:p w:rsidR="002B4A0F" w:rsidRPr="009D63D8" w:rsidRDefault="002B4A0F" w:rsidP="002B4A0F">
      <w:pPr>
        <w:pStyle w:val="ConsPlusNormal"/>
        <w:ind w:firstLine="540"/>
        <w:jc w:val="both"/>
        <w:rPr>
          <w:sz w:val="28"/>
          <w:szCs w:val="28"/>
        </w:rPr>
      </w:pPr>
      <w:r w:rsidRPr="009D63D8">
        <w:rPr>
          <w:sz w:val="28"/>
          <w:szCs w:val="28"/>
        </w:rPr>
        <w:t>- сроки подачи письменных предложений по обсуждаемым вопросам;</w:t>
      </w:r>
    </w:p>
    <w:p w:rsidR="002B4A0F" w:rsidRPr="009D63D8" w:rsidRDefault="002B4A0F" w:rsidP="002B4A0F">
      <w:pPr>
        <w:pStyle w:val="ConsPlusNormal"/>
        <w:ind w:firstLine="540"/>
        <w:jc w:val="both"/>
        <w:rPr>
          <w:sz w:val="28"/>
          <w:szCs w:val="28"/>
        </w:rPr>
      </w:pPr>
      <w:r w:rsidRPr="009D63D8">
        <w:rPr>
          <w:sz w:val="28"/>
          <w:szCs w:val="28"/>
        </w:rPr>
        <w:t>- состав комиссии по проведению публичных слушаний;</w:t>
      </w:r>
    </w:p>
    <w:p w:rsidR="002B4A0F" w:rsidRPr="009D63D8" w:rsidRDefault="002B4A0F" w:rsidP="002B4A0F">
      <w:pPr>
        <w:pStyle w:val="ConsPlusNormal"/>
        <w:ind w:firstLine="540"/>
        <w:jc w:val="both"/>
        <w:rPr>
          <w:sz w:val="28"/>
          <w:szCs w:val="28"/>
        </w:rPr>
      </w:pPr>
      <w:r w:rsidRPr="009D63D8">
        <w:rPr>
          <w:sz w:val="28"/>
          <w:szCs w:val="28"/>
        </w:rPr>
        <w:t>- сведения об источнике опубликования проекта правового акта, выносимого на публичные слушания;</w:t>
      </w:r>
    </w:p>
    <w:p w:rsidR="002B4A0F" w:rsidRPr="009D63D8" w:rsidRDefault="002B4A0F" w:rsidP="002B4A0F">
      <w:pPr>
        <w:pStyle w:val="ConsPlusNormal"/>
        <w:ind w:firstLine="540"/>
        <w:jc w:val="both"/>
        <w:rPr>
          <w:sz w:val="28"/>
          <w:szCs w:val="28"/>
        </w:rPr>
      </w:pPr>
      <w:r w:rsidRPr="009D63D8">
        <w:rPr>
          <w:sz w:val="28"/>
          <w:szCs w:val="28"/>
        </w:rPr>
        <w:t xml:space="preserve">3. В состав комиссии могут быть включены: депутаты Совета </w:t>
      </w:r>
      <w:r>
        <w:rPr>
          <w:sz w:val="28"/>
          <w:szCs w:val="28"/>
        </w:rPr>
        <w:t>депутатов</w:t>
      </w:r>
      <w:r w:rsidRPr="00A063E4">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 xml:space="preserve">, </w:t>
      </w:r>
      <w:r w:rsidRPr="009D63D8">
        <w:rPr>
          <w:sz w:val="28"/>
          <w:szCs w:val="28"/>
        </w:rPr>
        <w:t xml:space="preserve">представители Администрации </w:t>
      </w:r>
      <w:r>
        <w:rPr>
          <w:sz w:val="28"/>
          <w:szCs w:val="28"/>
        </w:rPr>
        <w:t>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представители общественности. В состав комиссии могут быть включены специалисты для выполнения консультационных работ по обсуждаемой проблеме.</w:t>
      </w:r>
    </w:p>
    <w:p w:rsidR="002B4A0F" w:rsidRPr="009D63D8" w:rsidRDefault="002B4A0F" w:rsidP="002B4A0F">
      <w:pPr>
        <w:pStyle w:val="ConsPlusNormal"/>
        <w:ind w:firstLine="540"/>
        <w:jc w:val="both"/>
        <w:rPr>
          <w:sz w:val="28"/>
          <w:szCs w:val="28"/>
        </w:rPr>
      </w:pPr>
      <w:r w:rsidRPr="009D63D8">
        <w:rPr>
          <w:sz w:val="28"/>
          <w:szCs w:val="28"/>
        </w:rPr>
        <w:t>4. Муниципальный правовой акт о назначении публичных слушаний подлежит обязательной публикации.</w:t>
      </w:r>
    </w:p>
    <w:p w:rsidR="002B4A0F" w:rsidRPr="009D63D8" w:rsidRDefault="002B4A0F" w:rsidP="002B4A0F">
      <w:pPr>
        <w:pStyle w:val="ConsPlusNormal"/>
        <w:ind w:firstLine="540"/>
        <w:jc w:val="both"/>
        <w:rPr>
          <w:sz w:val="28"/>
          <w:szCs w:val="28"/>
        </w:rPr>
      </w:pPr>
      <w:r w:rsidRPr="009D63D8">
        <w:rPr>
          <w:sz w:val="28"/>
          <w:szCs w:val="28"/>
        </w:rPr>
        <w:t>5. Для принятия решения о назначении публичных слушаний по инициативе населения его инициаторы направляют в Совет</w:t>
      </w:r>
      <w:r>
        <w:rPr>
          <w:sz w:val="28"/>
          <w:szCs w:val="28"/>
        </w:rPr>
        <w:t xml:space="preserve"> депутатов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заявление, которое должно включать в себя ходатайство о проведении публичных слушаний с обоснованием общественной значимости вопросов, выносимых на публичные слушания.</w:t>
      </w:r>
    </w:p>
    <w:p w:rsidR="002B4A0F" w:rsidRPr="009D63D8" w:rsidRDefault="002B4A0F" w:rsidP="002B4A0F">
      <w:pPr>
        <w:pStyle w:val="ConsPlusNormal"/>
        <w:ind w:firstLine="540"/>
        <w:jc w:val="both"/>
        <w:rPr>
          <w:sz w:val="28"/>
          <w:szCs w:val="28"/>
        </w:rPr>
      </w:pPr>
      <w:r w:rsidRPr="009D63D8">
        <w:rPr>
          <w:sz w:val="28"/>
          <w:szCs w:val="28"/>
        </w:rPr>
        <w:t>К заявлению прилагаются:</w:t>
      </w:r>
    </w:p>
    <w:p w:rsidR="002B4A0F" w:rsidRPr="009D63D8" w:rsidRDefault="002B4A0F" w:rsidP="002B4A0F">
      <w:pPr>
        <w:pStyle w:val="ConsPlusNormal"/>
        <w:ind w:firstLine="540"/>
        <w:jc w:val="both"/>
        <w:rPr>
          <w:sz w:val="28"/>
          <w:szCs w:val="28"/>
        </w:rPr>
      </w:pPr>
      <w:r w:rsidRPr="009D63D8">
        <w:rPr>
          <w:sz w:val="28"/>
          <w:szCs w:val="28"/>
        </w:rPr>
        <w:t>- список инициативной группы;</w:t>
      </w:r>
    </w:p>
    <w:p w:rsidR="002B4A0F" w:rsidRPr="009D63D8" w:rsidRDefault="002B4A0F" w:rsidP="002B4A0F">
      <w:pPr>
        <w:pStyle w:val="ConsPlusNormal"/>
        <w:ind w:firstLine="540"/>
        <w:jc w:val="both"/>
        <w:rPr>
          <w:sz w:val="28"/>
          <w:szCs w:val="28"/>
        </w:rPr>
      </w:pPr>
      <w:r w:rsidRPr="009D63D8">
        <w:rPr>
          <w:sz w:val="28"/>
          <w:szCs w:val="28"/>
        </w:rPr>
        <w:t>- протокол собрания инициативной группы, на котором было принято решение о выдвижении инициативы проведения публичных слушаний;</w:t>
      </w:r>
    </w:p>
    <w:p w:rsidR="002B4A0F" w:rsidRPr="009D63D8" w:rsidRDefault="002B4A0F" w:rsidP="002B4A0F">
      <w:pPr>
        <w:pStyle w:val="ConsPlusNormal"/>
        <w:ind w:firstLine="540"/>
        <w:jc w:val="both"/>
        <w:rPr>
          <w:sz w:val="28"/>
          <w:szCs w:val="28"/>
        </w:rPr>
      </w:pPr>
      <w:r w:rsidRPr="009D63D8">
        <w:rPr>
          <w:sz w:val="28"/>
          <w:szCs w:val="28"/>
        </w:rPr>
        <w:t>- проект муниципального правового акта, выносимого на публичные слушания.</w:t>
      </w:r>
    </w:p>
    <w:p w:rsidR="002B4A0F" w:rsidRPr="009D63D8" w:rsidRDefault="002B4A0F" w:rsidP="002B4A0F">
      <w:pPr>
        <w:pStyle w:val="ConsPlusNormal"/>
        <w:ind w:firstLine="540"/>
        <w:jc w:val="both"/>
        <w:rPr>
          <w:sz w:val="28"/>
          <w:szCs w:val="28"/>
        </w:rPr>
      </w:pPr>
      <w:r w:rsidRPr="009D63D8">
        <w:rPr>
          <w:sz w:val="28"/>
          <w:szCs w:val="28"/>
        </w:rPr>
        <w:t xml:space="preserve">6. Ходатайство о назначении публичных слушаний, внесенное населением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рассматривается Советом </w:t>
      </w:r>
      <w:r>
        <w:rPr>
          <w:sz w:val="28"/>
          <w:szCs w:val="28"/>
        </w:rPr>
        <w:t>депутатов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 xml:space="preserve">на очередном его заседании в соответствии с </w:t>
      </w:r>
      <w:hyperlink r:id="rId19" w:history="1">
        <w:r w:rsidRPr="00A063E4">
          <w:rPr>
            <w:color w:val="000000" w:themeColor="text1"/>
            <w:sz w:val="28"/>
            <w:szCs w:val="28"/>
          </w:rPr>
          <w:t>Регламентом</w:t>
        </w:r>
      </w:hyperlink>
      <w:r w:rsidRPr="009D63D8">
        <w:rPr>
          <w:sz w:val="28"/>
          <w:szCs w:val="28"/>
        </w:rPr>
        <w:t xml:space="preserve"> Совета</w:t>
      </w:r>
      <w:r>
        <w:rPr>
          <w:sz w:val="28"/>
          <w:szCs w:val="28"/>
        </w:rPr>
        <w:t xml:space="preserve"> депутатов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6. Подготовка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bookmarkStart w:id="2" w:name="P126"/>
      <w:bookmarkEnd w:id="2"/>
      <w:r w:rsidRPr="009D63D8">
        <w:rPr>
          <w:sz w:val="28"/>
          <w:szCs w:val="28"/>
        </w:rPr>
        <w:lastRenderedPageBreak/>
        <w:t>1. Организационно-техническое и информационное обеспечение публичных слушаний, назначенных Советом</w:t>
      </w:r>
      <w:r>
        <w:rPr>
          <w:sz w:val="28"/>
          <w:szCs w:val="28"/>
        </w:rPr>
        <w:t xml:space="preserve"> депутатов</w:t>
      </w:r>
      <w:r w:rsidRPr="00A063E4">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осуществляется </w:t>
      </w:r>
      <w:r>
        <w:rPr>
          <w:sz w:val="28"/>
          <w:szCs w:val="28"/>
        </w:rPr>
        <w:t>Советом депутатов</w:t>
      </w:r>
      <w:r w:rsidRPr="00A063E4">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а назначенных </w:t>
      </w:r>
      <w:r>
        <w:rPr>
          <w:sz w:val="28"/>
          <w:szCs w:val="28"/>
        </w:rPr>
        <w:t>главой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 Администрацией </w:t>
      </w:r>
      <w:r>
        <w:rPr>
          <w:sz w:val="28"/>
          <w:szCs w:val="28"/>
        </w:rPr>
        <w:t>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2. </w:t>
      </w:r>
      <w:proofErr w:type="gramStart"/>
      <w:r>
        <w:rPr>
          <w:sz w:val="28"/>
          <w:szCs w:val="28"/>
        </w:rPr>
        <w:t>Совет депутатов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proofErr w:type="spellStart"/>
      <w:r>
        <w:rPr>
          <w:sz w:val="28"/>
          <w:szCs w:val="28"/>
        </w:rPr>
        <w:t>_или</w:t>
      </w:r>
      <w:proofErr w:type="spellEnd"/>
      <w:r>
        <w:rPr>
          <w:sz w:val="28"/>
          <w:szCs w:val="28"/>
        </w:rPr>
        <w:t xml:space="preserve"> Администрация</w:t>
      </w:r>
      <w:r w:rsidRPr="00AE0BA0">
        <w:rPr>
          <w:sz w:val="28"/>
          <w:szCs w:val="28"/>
        </w:rPr>
        <w:t xml:space="preserve">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в соответствии с </w:t>
      </w:r>
      <w:hyperlink w:anchor="P126" w:history="1">
        <w:r w:rsidRPr="00AE0BA0">
          <w:rPr>
            <w:color w:val="000000" w:themeColor="text1"/>
            <w:sz w:val="28"/>
            <w:szCs w:val="28"/>
          </w:rPr>
          <w:t>пунктом 1</w:t>
        </w:r>
      </w:hyperlink>
      <w:r w:rsidRPr="009D63D8">
        <w:rPr>
          <w:sz w:val="28"/>
          <w:szCs w:val="28"/>
        </w:rPr>
        <w:t xml:space="preserve"> настоящей статьи не позднее 10 дней со дня опубликования правового акта о назначении публичных слушаний организует проведение первого заседания комиссии по подготовке и проведению публичных слушаний и осуществляет организационно-техническое и информационное обеспечение деятельности комиссии.</w:t>
      </w:r>
      <w:proofErr w:type="gramEnd"/>
    </w:p>
    <w:p w:rsidR="002B4A0F" w:rsidRPr="009D63D8" w:rsidRDefault="002B4A0F" w:rsidP="002B4A0F">
      <w:pPr>
        <w:pStyle w:val="ConsPlusNormal"/>
        <w:ind w:firstLine="540"/>
        <w:jc w:val="both"/>
        <w:rPr>
          <w:sz w:val="28"/>
          <w:szCs w:val="28"/>
        </w:rPr>
      </w:pPr>
      <w:r w:rsidRPr="009D63D8">
        <w:rPr>
          <w:sz w:val="28"/>
          <w:szCs w:val="28"/>
        </w:rPr>
        <w:t>3. На первом заседании члены комиссии избирают председателя комиссии.</w:t>
      </w:r>
    </w:p>
    <w:p w:rsidR="002B4A0F" w:rsidRPr="009D63D8" w:rsidRDefault="002B4A0F" w:rsidP="002B4A0F">
      <w:pPr>
        <w:pStyle w:val="ConsPlusNormal"/>
        <w:ind w:firstLine="540"/>
        <w:jc w:val="both"/>
        <w:rPr>
          <w:sz w:val="28"/>
          <w:szCs w:val="28"/>
        </w:rPr>
      </w:pPr>
      <w:r w:rsidRPr="009D63D8">
        <w:rPr>
          <w:sz w:val="28"/>
          <w:szCs w:val="28"/>
        </w:rPr>
        <w:t>4. Комиссия:</w:t>
      </w:r>
    </w:p>
    <w:p w:rsidR="002B4A0F" w:rsidRPr="009D63D8" w:rsidRDefault="002B4A0F" w:rsidP="002B4A0F">
      <w:pPr>
        <w:pStyle w:val="ConsPlusNormal"/>
        <w:ind w:firstLine="540"/>
        <w:jc w:val="both"/>
        <w:rPr>
          <w:sz w:val="28"/>
          <w:szCs w:val="28"/>
        </w:rPr>
      </w:pPr>
      <w:r w:rsidRPr="009D63D8">
        <w:rPr>
          <w:sz w:val="28"/>
          <w:szCs w:val="28"/>
        </w:rPr>
        <w:t xml:space="preserve">- определяет место проведения публичных слушаний с учетом количества приглашенных участников и возможности свободного доступа для жителей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C40D14">
        <w:rPr>
          <w:b/>
          <w:iCs/>
          <w:sz w:val="28"/>
          <w:szCs w:val="28"/>
        </w:rPr>
        <w:t xml:space="preserve"> </w:t>
      </w:r>
      <w:r w:rsidRPr="009D63D8">
        <w:rPr>
          <w:sz w:val="28"/>
          <w:szCs w:val="28"/>
        </w:rPr>
        <w:t>и представителей органов местного самоуправления;</w:t>
      </w:r>
    </w:p>
    <w:p w:rsidR="002B4A0F" w:rsidRPr="009D63D8" w:rsidRDefault="002B4A0F" w:rsidP="002B4A0F">
      <w:pPr>
        <w:pStyle w:val="ConsPlusNormal"/>
        <w:ind w:firstLine="540"/>
        <w:jc w:val="both"/>
        <w:rPr>
          <w:sz w:val="28"/>
          <w:szCs w:val="28"/>
        </w:rPr>
      </w:pPr>
      <w:r w:rsidRPr="009D63D8">
        <w:rPr>
          <w:sz w:val="28"/>
          <w:szCs w:val="28"/>
        </w:rPr>
        <w:t>-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2B4A0F" w:rsidRPr="009D63D8" w:rsidRDefault="002B4A0F" w:rsidP="002B4A0F">
      <w:pPr>
        <w:pStyle w:val="ConsPlusNormal"/>
        <w:ind w:firstLine="540"/>
        <w:jc w:val="both"/>
        <w:rPr>
          <w:sz w:val="28"/>
          <w:szCs w:val="28"/>
        </w:rPr>
      </w:pPr>
      <w:r w:rsidRPr="009D63D8">
        <w:rPr>
          <w:sz w:val="28"/>
          <w:szCs w:val="28"/>
        </w:rPr>
        <w:t>- проводит анализ материалов, представленных инициаторами и экспертами публичных слушаний;</w:t>
      </w:r>
    </w:p>
    <w:p w:rsidR="002B4A0F" w:rsidRPr="009D63D8" w:rsidRDefault="002B4A0F" w:rsidP="002B4A0F">
      <w:pPr>
        <w:pStyle w:val="ConsPlusNormal"/>
        <w:ind w:firstLine="540"/>
        <w:jc w:val="both"/>
        <w:rPr>
          <w:sz w:val="28"/>
          <w:szCs w:val="28"/>
        </w:rPr>
      </w:pPr>
      <w:r w:rsidRPr="009D63D8">
        <w:rPr>
          <w:sz w:val="28"/>
          <w:szCs w:val="28"/>
        </w:rPr>
        <w:t>- утверждает повестку публичных слушаний;</w:t>
      </w:r>
    </w:p>
    <w:p w:rsidR="002B4A0F" w:rsidRPr="009D63D8" w:rsidRDefault="002B4A0F" w:rsidP="002B4A0F">
      <w:pPr>
        <w:pStyle w:val="ConsPlusNormal"/>
        <w:ind w:firstLine="540"/>
        <w:jc w:val="both"/>
        <w:rPr>
          <w:sz w:val="28"/>
          <w:szCs w:val="28"/>
        </w:rPr>
      </w:pPr>
      <w:r w:rsidRPr="009D63D8">
        <w:rPr>
          <w:sz w:val="28"/>
          <w:szCs w:val="28"/>
        </w:rPr>
        <w:t>- назначает ведущего и секретаря публичных слушаний для ведения публичных слушаний и составления протокола;</w:t>
      </w:r>
    </w:p>
    <w:p w:rsidR="002B4A0F" w:rsidRPr="009D63D8" w:rsidRDefault="002B4A0F" w:rsidP="002B4A0F">
      <w:pPr>
        <w:pStyle w:val="ConsPlusNormal"/>
        <w:ind w:firstLine="540"/>
        <w:jc w:val="both"/>
        <w:rPr>
          <w:sz w:val="28"/>
          <w:szCs w:val="28"/>
        </w:rPr>
      </w:pPr>
      <w:r w:rsidRPr="009D63D8">
        <w:rPr>
          <w:sz w:val="28"/>
          <w:szCs w:val="28"/>
        </w:rPr>
        <w:t>- определяет докладчиков (содокладчиков);</w:t>
      </w:r>
    </w:p>
    <w:p w:rsidR="002B4A0F" w:rsidRPr="009D63D8" w:rsidRDefault="002B4A0F" w:rsidP="002B4A0F">
      <w:pPr>
        <w:pStyle w:val="ConsPlusNormal"/>
        <w:ind w:firstLine="540"/>
        <w:jc w:val="both"/>
        <w:rPr>
          <w:sz w:val="28"/>
          <w:szCs w:val="28"/>
        </w:rPr>
      </w:pPr>
      <w:r w:rsidRPr="009D63D8">
        <w:rPr>
          <w:sz w:val="28"/>
          <w:szCs w:val="28"/>
        </w:rPr>
        <w:t>- устанавливает порядок выступлений на публичных слушаниях;</w:t>
      </w:r>
    </w:p>
    <w:p w:rsidR="002B4A0F" w:rsidRPr="009D63D8" w:rsidRDefault="002B4A0F" w:rsidP="002B4A0F">
      <w:pPr>
        <w:pStyle w:val="ConsPlusNormal"/>
        <w:ind w:firstLine="540"/>
        <w:jc w:val="both"/>
        <w:rPr>
          <w:sz w:val="28"/>
          <w:szCs w:val="28"/>
        </w:rPr>
      </w:pPr>
      <w:r w:rsidRPr="009D63D8">
        <w:rPr>
          <w:sz w:val="28"/>
          <w:szCs w:val="28"/>
        </w:rPr>
        <w:t>- организует подготовку итогового документа;</w:t>
      </w:r>
    </w:p>
    <w:p w:rsidR="002B4A0F" w:rsidRPr="009D63D8" w:rsidRDefault="002B4A0F" w:rsidP="002B4A0F">
      <w:pPr>
        <w:pStyle w:val="ConsPlusNormal"/>
        <w:ind w:firstLine="540"/>
        <w:jc w:val="both"/>
        <w:rPr>
          <w:sz w:val="28"/>
          <w:szCs w:val="28"/>
        </w:rPr>
      </w:pPr>
      <w:r w:rsidRPr="009D63D8">
        <w:rPr>
          <w:sz w:val="28"/>
          <w:szCs w:val="28"/>
        </w:rPr>
        <w:t>- регистрирует участников публичных слушаний;</w:t>
      </w:r>
    </w:p>
    <w:p w:rsidR="002B4A0F" w:rsidRPr="009D63D8" w:rsidRDefault="002B4A0F" w:rsidP="002B4A0F">
      <w:pPr>
        <w:pStyle w:val="ConsPlusNormal"/>
        <w:ind w:firstLine="540"/>
        <w:jc w:val="both"/>
        <w:rPr>
          <w:sz w:val="28"/>
          <w:szCs w:val="28"/>
        </w:rPr>
      </w:pPr>
      <w:hyperlink r:id="rId20" w:history="1">
        <w:r w:rsidRPr="00102428">
          <w:rPr>
            <w:color w:val="000000" w:themeColor="text1"/>
            <w:sz w:val="28"/>
            <w:szCs w:val="28"/>
          </w:rPr>
          <w:t>5</w:t>
        </w:r>
      </w:hyperlink>
      <w:r w:rsidRPr="00102428">
        <w:rPr>
          <w:color w:val="000000" w:themeColor="text1"/>
          <w:sz w:val="28"/>
          <w:szCs w:val="28"/>
        </w:rPr>
        <w:t xml:space="preserve">. </w:t>
      </w:r>
      <w:r w:rsidRPr="009D63D8">
        <w:rPr>
          <w:sz w:val="28"/>
          <w:szCs w:val="28"/>
        </w:rPr>
        <w:t xml:space="preserve">Комиссия подотчетна в своей деятельности Совету </w:t>
      </w:r>
      <w:r>
        <w:rPr>
          <w:sz w:val="28"/>
          <w:szCs w:val="28"/>
        </w:rPr>
        <w:t xml:space="preserve">депутатов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 xml:space="preserve"> </w:t>
      </w:r>
      <w:r w:rsidRPr="009D63D8">
        <w:rPr>
          <w:sz w:val="28"/>
          <w:szCs w:val="28"/>
        </w:rPr>
        <w:t xml:space="preserve">и </w:t>
      </w:r>
      <w:r>
        <w:rPr>
          <w:sz w:val="28"/>
          <w:szCs w:val="28"/>
        </w:rPr>
        <w:t>главе МО</w:t>
      </w:r>
      <w:r w:rsidRPr="00367B70">
        <w:rPr>
          <w:sz w:val="28"/>
          <w:szCs w:val="28"/>
        </w:rPr>
        <w:t xml:space="preserve">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7. Информационное обеспечение публичных слушаний</w:t>
      </w:r>
    </w:p>
    <w:p w:rsidR="002B4A0F" w:rsidRPr="009D63D8" w:rsidRDefault="002B4A0F" w:rsidP="002B4A0F">
      <w:pPr>
        <w:pStyle w:val="ConsPlusNormal"/>
        <w:ind w:firstLine="540"/>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 xml:space="preserve">1. Извещение населения </w:t>
      </w:r>
      <w:r w:rsidRPr="00367B70">
        <w:rPr>
          <w:sz w:val="28"/>
          <w:szCs w:val="28"/>
        </w:rPr>
        <w:t xml:space="preserve">МО 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о публичных слушаниях производится не </w:t>
      </w:r>
      <w:proofErr w:type="gramStart"/>
      <w:r w:rsidRPr="009D63D8">
        <w:rPr>
          <w:sz w:val="28"/>
          <w:szCs w:val="28"/>
        </w:rPr>
        <w:t>позднее</w:t>
      </w:r>
      <w:proofErr w:type="gramEnd"/>
      <w:r w:rsidRPr="009D63D8">
        <w:rPr>
          <w:sz w:val="28"/>
          <w:szCs w:val="28"/>
        </w:rPr>
        <w:t xml:space="preserve"> чем за 10 дней до даты проведения публичных слушаний путем опубликования в официальном периодическом печатном издании </w:t>
      </w:r>
      <w:r w:rsidRPr="00311EFD">
        <w:rPr>
          <w:sz w:val="28"/>
          <w:szCs w:val="28"/>
        </w:rPr>
        <w:t>газете «Вперед»</w:t>
      </w:r>
      <w:r>
        <w:rPr>
          <w:sz w:val="28"/>
          <w:szCs w:val="28"/>
        </w:rPr>
        <w:t xml:space="preserve">, </w:t>
      </w:r>
      <w:r w:rsidRPr="009D63D8">
        <w:rPr>
          <w:sz w:val="28"/>
          <w:szCs w:val="28"/>
        </w:rPr>
        <w:t xml:space="preserve">а также на официальном сайте </w:t>
      </w:r>
      <w:r>
        <w:rPr>
          <w:sz w:val="28"/>
          <w:szCs w:val="28"/>
        </w:rPr>
        <w:t>органов местного самоуправления МО</w:t>
      </w:r>
      <w:r w:rsidRPr="00311EFD">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правового акта о назначении публичных слушаний. Проект правового акта, выносимого на публичные слушания, публикуется в официальном периодическом печатном издании </w:t>
      </w:r>
      <w:r w:rsidRPr="00311EFD">
        <w:rPr>
          <w:sz w:val="28"/>
          <w:szCs w:val="28"/>
        </w:rPr>
        <w:t>газете «Вперед»</w:t>
      </w:r>
      <w:r>
        <w:rPr>
          <w:sz w:val="28"/>
          <w:szCs w:val="28"/>
        </w:rPr>
        <w:t xml:space="preserve"> </w:t>
      </w:r>
      <w:r w:rsidRPr="009D63D8">
        <w:rPr>
          <w:sz w:val="28"/>
          <w:szCs w:val="28"/>
        </w:rPr>
        <w:t xml:space="preserve">и (или) на официальном сайте органов местного самоуправления </w:t>
      </w:r>
      <w:r>
        <w:rPr>
          <w:sz w:val="28"/>
          <w:szCs w:val="28"/>
        </w:rPr>
        <w:t>МО</w:t>
      </w:r>
      <w:r w:rsidRPr="00311EFD">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2. Проект устава </w:t>
      </w:r>
      <w:r>
        <w:rPr>
          <w:sz w:val="28"/>
          <w:szCs w:val="28"/>
        </w:rPr>
        <w:t>МО</w:t>
      </w:r>
      <w:r w:rsidRPr="005B1656">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проект решения Совета</w:t>
      </w:r>
      <w:r>
        <w:rPr>
          <w:sz w:val="28"/>
          <w:szCs w:val="28"/>
        </w:rPr>
        <w:t xml:space="preserve"> депутатов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о внесении изменений и дополнений в устав не </w:t>
      </w:r>
      <w:proofErr w:type="gramStart"/>
      <w:r w:rsidRPr="009D63D8">
        <w:rPr>
          <w:sz w:val="28"/>
          <w:szCs w:val="28"/>
        </w:rPr>
        <w:t>позднее</w:t>
      </w:r>
      <w:proofErr w:type="gramEnd"/>
      <w:r w:rsidRPr="009D63D8">
        <w:rPr>
          <w:sz w:val="28"/>
          <w:szCs w:val="28"/>
        </w:rPr>
        <w:t xml:space="preserve"> чем за 30 дней до дня рассмотрения вопроса о принятии устава, внесении изменений и дополнений в устав подлежат официальному </w:t>
      </w:r>
      <w:r w:rsidRPr="009D63D8">
        <w:rPr>
          <w:sz w:val="28"/>
          <w:szCs w:val="28"/>
        </w:rPr>
        <w:lastRenderedPageBreak/>
        <w:t xml:space="preserve">опубликованию (обнародованию) с одновременным опубликованием (обнародованием) установленного </w:t>
      </w:r>
      <w:r>
        <w:rPr>
          <w:sz w:val="28"/>
          <w:szCs w:val="28"/>
        </w:rPr>
        <w:t xml:space="preserve">Советом депутатов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порядка учета предложений по проекту указанного устава, проекту указанного решения, а также порядка участия граждан в его обсуждении. </w:t>
      </w:r>
      <w:proofErr w:type="gramStart"/>
      <w:r w:rsidRPr="009D63D8">
        <w:rPr>
          <w:sz w:val="28"/>
          <w:szCs w:val="28"/>
        </w:rPr>
        <w:t xml:space="preserve">Не требуется официальное опубликование (обнародование) порядка учета предложений по проекту решения Совета </w:t>
      </w:r>
      <w:r>
        <w:rPr>
          <w:sz w:val="28"/>
          <w:szCs w:val="28"/>
        </w:rPr>
        <w:t xml:space="preserve">депутатов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о внесении изменений и дополнений в </w:t>
      </w:r>
      <w:hyperlink r:id="rId21" w:history="1">
        <w:r w:rsidRPr="005B1656">
          <w:rPr>
            <w:color w:val="000000" w:themeColor="text1"/>
            <w:sz w:val="28"/>
            <w:szCs w:val="28"/>
          </w:rPr>
          <w:t>Устав</w:t>
        </w:r>
      </w:hyperlink>
      <w:r w:rsidRPr="009D63D8">
        <w:rPr>
          <w:sz w:val="28"/>
          <w:szCs w:val="28"/>
        </w:rPr>
        <w:t xml:space="preserve">, а также порядка участия граждан в его обсуждении в случае, когда в Устав вносятся изменения в форме точного воспроизведения положений </w:t>
      </w:r>
      <w:hyperlink r:id="rId22" w:history="1">
        <w:r w:rsidRPr="005B1656">
          <w:rPr>
            <w:color w:val="000000" w:themeColor="text1"/>
            <w:sz w:val="28"/>
            <w:szCs w:val="28"/>
          </w:rPr>
          <w:t>Конституции</w:t>
        </w:r>
      </w:hyperlink>
      <w:r w:rsidRPr="009D63D8">
        <w:rPr>
          <w:sz w:val="28"/>
          <w:szCs w:val="28"/>
        </w:rPr>
        <w:t xml:space="preserve"> Российской Федерации, федеральных законов, </w:t>
      </w:r>
      <w:hyperlink r:id="rId23" w:history="1">
        <w:r w:rsidRPr="005B1656">
          <w:rPr>
            <w:color w:val="000000" w:themeColor="text1"/>
            <w:sz w:val="28"/>
            <w:szCs w:val="28"/>
          </w:rPr>
          <w:t>Конституции</w:t>
        </w:r>
      </w:hyperlink>
      <w:r w:rsidRPr="009D63D8">
        <w:rPr>
          <w:sz w:val="28"/>
          <w:szCs w:val="28"/>
        </w:rPr>
        <w:t xml:space="preserve"> Республики Бурятия или законов Республики Бурятия в целях приведения данного</w:t>
      </w:r>
      <w:proofErr w:type="gramEnd"/>
      <w:r w:rsidRPr="009D63D8">
        <w:rPr>
          <w:sz w:val="28"/>
          <w:szCs w:val="28"/>
        </w:rPr>
        <w:t xml:space="preserve"> Устава в соответствие с этими нормативными правовыми актами.</w:t>
      </w:r>
    </w:p>
    <w:p w:rsidR="002B4A0F" w:rsidRPr="009D63D8" w:rsidRDefault="002B4A0F" w:rsidP="002B4A0F">
      <w:pPr>
        <w:pStyle w:val="ConsPlusNormal"/>
        <w:ind w:firstLine="540"/>
        <w:jc w:val="both"/>
        <w:rPr>
          <w:sz w:val="28"/>
          <w:szCs w:val="28"/>
        </w:rPr>
      </w:pPr>
      <w:r w:rsidRPr="009D63D8">
        <w:rPr>
          <w:sz w:val="28"/>
          <w:szCs w:val="28"/>
        </w:rPr>
        <w:t>3. Комиссия вправе использовать другие формы информирования населения о проводимых публичных слушаниях.</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8. Проведение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1. Перед началом публичных слушаний проводится регистрация его участников.</w:t>
      </w:r>
    </w:p>
    <w:p w:rsidR="002B4A0F" w:rsidRPr="009D63D8" w:rsidRDefault="002B4A0F" w:rsidP="002B4A0F">
      <w:pPr>
        <w:pStyle w:val="ConsPlusNormal"/>
        <w:ind w:firstLine="540"/>
        <w:jc w:val="both"/>
        <w:rPr>
          <w:sz w:val="28"/>
          <w:szCs w:val="28"/>
        </w:rPr>
      </w:pPr>
      <w:r w:rsidRPr="009D63D8">
        <w:rPr>
          <w:sz w:val="28"/>
          <w:szCs w:val="28"/>
        </w:rPr>
        <w:t>2. Ведущий публичных слушаний открывает собрание и оглашает тему публичных слушаний, перечень вопросов, выносимых на публичные слушания, инициаторов его проведения, предложения комиссии по порядку проведения собрания, представляет себя и секретаря собрания, предоставляет слово докладчикам (содокладчикам).</w:t>
      </w:r>
    </w:p>
    <w:p w:rsidR="002B4A0F" w:rsidRPr="009D63D8" w:rsidRDefault="002B4A0F" w:rsidP="002B4A0F">
      <w:pPr>
        <w:pStyle w:val="ConsPlusNormal"/>
        <w:ind w:firstLine="540"/>
        <w:jc w:val="both"/>
        <w:rPr>
          <w:sz w:val="28"/>
          <w:szCs w:val="28"/>
        </w:rPr>
      </w:pPr>
      <w:r w:rsidRPr="009D63D8">
        <w:rPr>
          <w:sz w:val="28"/>
          <w:szCs w:val="28"/>
        </w:rPr>
        <w:t>3. Секретарь собрания ведет протокол.</w:t>
      </w:r>
    </w:p>
    <w:p w:rsidR="002B4A0F" w:rsidRPr="009D63D8" w:rsidRDefault="002B4A0F" w:rsidP="002B4A0F">
      <w:pPr>
        <w:pStyle w:val="ConsPlusNormal"/>
        <w:ind w:firstLine="540"/>
        <w:jc w:val="both"/>
        <w:rPr>
          <w:sz w:val="28"/>
          <w:szCs w:val="28"/>
        </w:rPr>
      </w:pPr>
      <w:r w:rsidRPr="009D63D8">
        <w:rPr>
          <w:sz w:val="28"/>
          <w:szCs w:val="28"/>
        </w:rPr>
        <w:t>5. Для организации прений ведущий предоставляет слово экспертам.</w:t>
      </w:r>
    </w:p>
    <w:p w:rsidR="002B4A0F" w:rsidRPr="009D63D8" w:rsidRDefault="002B4A0F" w:rsidP="002B4A0F">
      <w:pPr>
        <w:pStyle w:val="ConsPlusNormal"/>
        <w:ind w:firstLine="540"/>
        <w:jc w:val="both"/>
        <w:rPr>
          <w:sz w:val="28"/>
          <w:szCs w:val="28"/>
        </w:rPr>
      </w:pPr>
      <w:r w:rsidRPr="009D63D8">
        <w:rPr>
          <w:sz w:val="28"/>
          <w:szCs w:val="28"/>
        </w:rPr>
        <w:t>6. По окончании выступления эксперта (или при истечении предоставленного времени) ведущий дает возможность участникам собрания задать уточняющие вопросы по позиции и (или) аргументам эксперта и дополнительное время для ответов на вопросы.</w:t>
      </w:r>
    </w:p>
    <w:p w:rsidR="002B4A0F" w:rsidRPr="009D63D8" w:rsidRDefault="002B4A0F" w:rsidP="002B4A0F">
      <w:pPr>
        <w:pStyle w:val="ConsPlusNormal"/>
        <w:ind w:firstLine="540"/>
        <w:jc w:val="both"/>
        <w:rPr>
          <w:sz w:val="28"/>
          <w:szCs w:val="28"/>
        </w:rPr>
      </w:pPr>
      <w:r w:rsidRPr="009D63D8">
        <w:rPr>
          <w:sz w:val="28"/>
          <w:szCs w:val="28"/>
        </w:rPr>
        <w:t>7. Эксперты вправе снять свои рекомендации и (или) присоединиться к предложениям, выдвинутым другими участниками публичных слушаний.</w:t>
      </w:r>
    </w:p>
    <w:p w:rsidR="002B4A0F" w:rsidRPr="009D63D8" w:rsidRDefault="002B4A0F" w:rsidP="002B4A0F">
      <w:pPr>
        <w:pStyle w:val="ConsPlusNormal"/>
        <w:ind w:firstLine="540"/>
        <w:jc w:val="both"/>
        <w:rPr>
          <w:sz w:val="28"/>
          <w:szCs w:val="28"/>
        </w:rPr>
      </w:pPr>
      <w:r w:rsidRPr="009D63D8">
        <w:rPr>
          <w:sz w:val="28"/>
          <w:szCs w:val="28"/>
        </w:rPr>
        <w:t>Решения экспертов об изменении их позиции по рассматриваемому вопросу отражаются в протоколе.</w:t>
      </w:r>
    </w:p>
    <w:p w:rsidR="002B4A0F" w:rsidRPr="009D63D8" w:rsidRDefault="002B4A0F" w:rsidP="002B4A0F">
      <w:pPr>
        <w:pStyle w:val="ConsPlusNormal"/>
        <w:ind w:firstLine="540"/>
        <w:jc w:val="both"/>
        <w:rPr>
          <w:sz w:val="28"/>
          <w:szCs w:val="28"/>
        </w:rPr>
      </w:pPr>
      <w:r w:rsidRPr="009D63D8">
        <w:rPr>
          <w:sz w:val="28"/>
          <w:szCs w:val="28"/>
        </w:rPr>
        <w:t>9. В итоговом документе отражаются все поступившие в письменном виде предложения, за исключением предложений, снятых (отозванных) автором. Устные предложения, а также письменные предложения, поступившие после установленного срока их приема, могут быть включены в итоговый документ по решению комиссии. Комиссия вправе производить редакционные правки итогового документа, без изменения смысла поступивших предложений.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9. Результаты публичных слушаний</w:t>
      </w:r>
    </w:p>
    <w:p w:rsidR="002B4A0F" w:rsidRPr="009D63D8" w:rsidRDefault="002B4A0F" w:rsidP="002B4A0F">
      <w:pPr>
        <w:pStyle w:val="ConsPlusNormal"/>
        <w:ind w:firstLine="540"/>
        <w:jc w:val="both"/>
        <w:rPr>
          <w:sz w:val="28"/>
          <w:szCs w:val="28"/>
        </w:rPr>
      </w:pPr>
    </w:p>
    <w:p w:rsidR="002B4A0F" w:rsidRPr="009D63D8" w:rsidRDefault="002B4A0F" w:rsidP="002B4A0F">
      <w:pPr>
        <w:pStyle w:val="ConsPlusNormal"/>
        <w:ind w:firstLine="540"/>
        <w:jc w:val="both"/>
        <w:rPr>
          <w:sz w:val="28"/>
          <w:szCs w:val="28"/>
        </w:rPr>
      </w:pPr>
      <w:r w:rsidRPr="009D63D8">
        <w:rPr>
          <w:sz w:val="28"/>
          <w:szCs w:val="28"/>
        </w:rPr>
        <w:t xml:space="preserve">1. Комиссия обеспечивает публикацию итогового документа публичных слушаний в официальном периодическом печатном издании </w:t>
      </w:r>
      <w:r w:rsidRPr="00311EFD">
        <w:rPr>
          <w:sz w:val="28"/>
          <w:szCs w:val="28"/>
        </w:rPr>
        <w:t>газете «Вперед»</w:t>
      </w:r>
      <w:r>
        <w:rPr>
          <w:sz w:val="28"/>
          <w:szCs w:val="28"/>
        </w:rPr>
        <w:t xml:space="preserve">, </w:t>
      </w:r>
      <w:r w:rsidRPr="009D63D8">
        <w:rPr>
          <w:sz w:val="28"/>
          <w:szCs w:val="28"/>
        </w:rPr>
        <w:t xml:space="preserve"> а также на официальном сайте органов местного самоуправления </w:t>
      </w:r>
      <w:r>
        <w:rPr>
          <w:sz w:val="28"/>
          <w:szCs w:val="28"/>
        </w:rPr>
        <w:t xml:space="preserve">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не позднее чем через 15 дней со дня проведения публичных слушаний.</w:t>
      </w:r>
    </w:p>
    <w:p w:rsidR="002B4A0F" w:rsidRPr="009D63D8" w:rsidRDefault="002B4A0F" w:rsidP="002B4A0F">
      <w:pPr>
        <w:pStyle w:val="ConsPlusNormal"/>
        <w:ind w:firstLine="540"/>
        <w:jc w:val="both"/>
        <w:rPr>
          <w:sz w:val="28"/>
          <w:szCs w:val="28"/>
        </w:rPr>
      </w:pPr>
      <w:r w:rsidRPr="009D63D8">
        <w:rPr>
          <w:sz w:val="28"/>
          <w:szCs w:val="28"/>
        </w:rPr>
        <w:lastRenderedPageBreak/>
        <w:t>2. Решения на публичных слушаниях принимаются большинством голосов от числа зарегистрированных участников публичных слушаний.</w:t>
      </w:r>
    </w:p>
    <w:p w:rsidR="002B4A0F" w:rsidRPr="009D63D8" w:rsidRDefault="002B4A0F" w:rsidP="002B4A0F">
      <w:pPr>
        <w:pStyle w:val="ConsPlusNormal"/>
        <w:jc w:val="both"/>
        <w:rPr>
          <w:sz w:val="28"/>
          <w:szCs w:val="28"/>
        </w:rPr>
      </w:pPr>
    </w:p>
    <w:p w:rsidR="002B4A0F" w:rsidRPr="009D63D8" w:rsidRDefault="002B4A0F" w:rsidP="002B4A0F">
      <w:pPr>
        <w:pStyle w:val="ConsPlusNormal"/>
        <w:ind w:firstLine="540"/>
        <w:jc w:val="both"/>
        <w:outlineLvl w:val="2"/>
        <w:rPr>
          <w:sz w:val="28"/>
          <w:szCs w:val="28"/>
        </w:rPr>
      </w:pPr>
      <w:bookmarkStart w:id="3" w:name="P188"/>
      <w:bookmarkEnd w:id="3"/>
      <w:r w:rsidRPr="009D63D8">
        <w:rPr>
          <w:sz w:val="28"/>
          <w:szCs w:val="28"/>
        </w:rPr>
        <w:t>Статья 10. Публичные слушания по вопросам градостроительной деятельности</w:t>
      </w:r>
    </w:p>
    <w:p w:rsidR="002B4A0F" w:rsidRPr="009D63D8" w:rsidRDefault="002B4A0F" w:rsidP="002B4A0F">
      <w:pPr>
        <w:pStyle w:val="ConsPlusNormal"/>
        <w:ind w:firstLine="540"/>
        <w:jc w:val="both"/>
        <w:rPr>
          <w:sz w:val="28"/>
          <w:szCs w:val="28"/>
        </w:rPr>
      </w:pPr>
    </w:p>
    <w:p w:rsidR="002B4A0F" w:rsidRPr="009D63D8" w:rsidRDefault="002B4A0F" w:rsidP="002B4A0F">
      <w:pPr>
        <w:pStyle w:val="ConsPlusNormal"/>
        <w:ind w:firstLine="540"/>
        <w:jc w:val="both"/>
        <w:rPr>
          <w:sz w:val="28"/>
          <w:szCs w:val="28"/>
        </w:rPr>
      </w:pPr>
      <w:bookmarkStart w:id="4" w:name="P192"/>
      <w:bookmarkEnd w:id="4"/>
      <w:r w:rsidRPr="009D63D8">
        <w:rPr>
          <w:sz w:val="28"/>
          <w:szCs w:val="28"/>
        </w:rPr>
        <w:t xml:space="preserve">1. </w:t>
      </w:r>
      <w:proofErr w:type="gramStart"/>
      <w:r w:rsidRPr="009D63D8">
        <w:rPr>
          <w:sz w:val="28"/>
          <w:szCs w:val="28"/>
        </w:rPr>
        <w:t>Порядок организации и проведения публичных слушаний по проекту генерального плана, проектам правил землепользования и застройки, проектам планировки территорий и проектам межевания территорий, а также по вопросам предоставления разрешений на условно разрешенный вид использования земельных участков 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 определяется действующим законодательством и настоящим Положением в части, не противоречащей</w:t>
      </w:r>
      <w:proofErr w:type="gramEnd"/>
      <w:r w:rsidRPr="009D63D8">
        <w:rPr>
          <w:sz w:val="28"/>
          <w:szCs w:val="28"/>
        </w:rPr>
        <w:t xml:space="preserve"> законодательству.</w:t>
      </w:r>
    </w:p>
    <w:p w:rsidR="002B4A0F" w:rsidRPr="009D63D8" w:rsidRDefault="002B4A0F" w:rsidP="002B4A0F">
      <w:pPr>
        <w:pStyle w:val="ConsPlusNormal"/>
        <w:ind w:firstLine="540"/>
        <w:jc w:val="both"/>
        <w:rPr>
          <w:sz w:val="28"/>
          <w:szCs w:val="28"/>
        </w:rPr>
      </w:pPr>
      <w:r w:rsidRPr="009D63D8">
        <w:rPr>
          <w:sz w:val="28"/>
          <w:szCs w:val="28"/>
        </w:rPr>
        <w:t xml:space="preserve">2. Состав комиссии по проведению публичных слушаний по вопросам, указанным в </w:t>
      </w:r>
      <w:hyperlink w:anchor="P192" w:history="1">
        <w:r w:rsidRPr="00E13FF7">
          <w:rPr>
            <w:color w:val="000000" w:themeColor="text1"/>
            <w:sz w:val="28"/>
            <w:szCs w:val="28"/>
          </w:rPr>
          <w:t>части первой</w:t>
        </w:r>
      </w:hyperlink>
      <w:r w:rsidRPr="009D63D8">
        <w:rPr>
          <w:sz w:val="28"/>
          <w:szCs w:val="28"/>
        </w:rPr>
        <w:t xml:space="preserve"> настоящей статьи, утверждается постановлением Администрации </w:t>
      </w:r>
      <w:r>
        <w:rPr>
          <w:sz w:val="28"/>
          <w:szCs w:val="28"/>
        </w:rPr>
        <w:t>МО</w:t>
      </w:r>
      <w:r w:rsidRPr="00E13FF7">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Комиссия осуществляет свою деятельность на коллегиальной основе. Заседания комиссии проводятся по мере необходимости.</w:t>
      </w:r>
    </w:p>
    <w:p w:rsidR="002B4A0F" w:rsidRPr="009D63D8" w:rsidRDefault="002B4A0F" w:rsidP="002B4A0F">
      <w:pPr>
        <w:pStyle w:val="ConsPlusNormal"/>
        <w:ind w:firstLine="540"/>
        <w:jc w:val="both"/>
        <w:rPr>
          <w:sz w:val="28"/>
          <w:szCs w:val="28"/>
        </w:rPr>
      </w:pPr>
      <w:r w:rsidRPr="009D63D8">
        <w:rPr>
          <w:sz w:val="28"/>
          <w:szCs w:val="28"/>
        </w:rPr>
        <w:t>Заседания комиссии ведет ее председатель или, при его отсутствии, заместитель председателя комиссии. В их отсутствие заседание ведет член комиссии, уполномоченный председателем комиссии.</w:t>
      </w:r>
    </w:p>
    <w:p w:rsidR="002B4A0F" w:rsidRPr="009D63D8" w:rsidRDefault="002B4A0F" w:rsidP="002B4A0F">
      <w:pPr>
        <w:pStyle w:val="ConsPlusNormal"/>
        <w:ind w:firstLine="540"/>
        <w:jc w:val="both"/>
        <w:rPr>
          <w:sz w:val="28"/>
          <w:szCs w:val="28"/>
        </w:rPr>
      </w:pPr>
      <w:r w:rsidRPr="009D63D8">
        <w:rPr>
          <w:sz w:val="28"/>
          <w:szCs w:val="28"/>
        </w:rPr>
        <w:t>Заседания комиссии правомочны, если в них принимает участие не менее двух третей ее членов. Решения комиссии принимаются путем открытого голосования, простым большинством голосов от числа присутствующих на заседании.</w:t>
      </w:r>
    </w:p>
    <w:p w:rsidR="002B4A0F" w:rsidRPr="009D63D8" w:rsidRDefault="002B4A0F" w:rsidP="002B4A0F">
      <w:pPr>
        <w:pStyle w:val="ConsPlusNormal"/>
        <w:ind w:firstLine="540"/>
        <w:jc w:val="both"/>
        <w:rPr>
          <w:sz w:val="28"/>
          <w:szCs w:val="28"/>
        </w:rPr>
      </w:pPr>
      <w:r w:rsidRPr="009D63D8">
        <w:rPr>
          <w:sz w:val="28"/>
          <w:szCs w:val="28"/>
        </w:rPr>
        <w:t>В случае отсутствия членов комиссии в работе комиссии принимают участие лица, замещающие их по должности по основному месту работы.</w:t>
      </w:r>
    </w:p>
    <w:p w:rsidR="002B4A0F" w:rsidRPr="009D63D8" w:rsidRDefault="002B4A0F" w:rsidP="002B4A0F">
      <w:pPr>
        <w:pStyle w:val="ConsPlusNormal"/>
        <w:ind w:firstLine="540"/>
        <w:jc w:val="both"/>
        <w:rPr>
          <w:sz w:val="28"/>
          <w:szCs w:val="28"/>
        </w:rPr>
      </w:pPr>
      <w:r w:rsidRPr="009D63D8">
        <w:rPr>
          <w:sz w:val="28"/>
          <w:szCs w:val="28"/>
        </w:rPr>
        <w:t>Решения комиссии оформляются протоколом, который подписывается присутствующими на заседании членами комиссии и утверждается председателем комиссии.</w:t>
      </w:r>
    </w:p>
    <w:p w:rsidR="002B4A0F" w:rsidRPr="009D63D8" w:rsidRDefault="002B4A0F" w:rsidP="002B4A0F">
      <w:pPr>
        <w:pStyle w:val="ConsPlusNormal"/>
        <w:ind w:firstLine="540"/>
        <w:jc w:val="both"/>
        <w:rPr>
          <w:sz w:val="28"/>
          <w:szCs w:val="28"/>
        </w:rPr>
      </w:pPr>
      <w:r w:rsidRPr="009D63D8">
        <w:rPr>
          <w:sz w:val="28"/>
          <w:szCs w:val="28"/>
        </w:rPr>
        <w:t xml:space="preserve">3. </w:t>
      </w:r>
      <w:proofErr w:type="gramStart"/>
      <w:r w:rsidRPr="009D63D8">
        <w:rPr>
          <w:sz w:val="28"/>
          <w:szCs w:val="28"/>
        </w:rPr>
        <w:t>Срок проведения публичных слушаний по проекту генерального плана, в том числе по внесению в него изменений, по проекту планировки территории и проекту межевания территории со дня оповещения жителей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roofErr w:type="gramEnd"/>
    </w:p>
    <w:p w:rsidR="002B4A0F" w:rsidRPr="009D63D8" w:rsidRDefault="002B4A0F" w:rsidP="002B4A0F">
      <w:pPr>
        <w:pStyle w:val="ConsPlusNormal"/>
        <w:ind w:firstLine="540"/>
        <w:jc w:val="both"/>
        <w:rPr>
          <w:sz w:val="28"/>
          <w:szCs w:val="28"/>
        </w:rPr>
      </w:pPr>
      <w:r w:rsidRPr="009D63D8">
        <w:rPr>
          <w:sz w:val="28"/>
          <w:szCs w:val="28"/>
        </w:rPr>
        <w:t xml:space="preserve">3.1. В случае внесения изменений в генеральный план в отношении части территории </w:t>
      </w:r>
      <w:r>
        <w:rPr>
          <w:sz w:val="28"/>
          <w:szCs w:val="28"/>
        </w:rPr>
        <w:t>МО</w:t>
      </w:r>
      <w:r w:rsidRPr="00E13FF7">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r>
        <w:rPr>
          <w:sz w:val="28"/>
          <w:szCs w:val="28"/>
        </w:rPr>
        <w:t>МО</w:t>
      </w:r>
      <w:r w:rsidRPr="00E13FF7">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в отношении которой осуществлялась подготовка указанных изменений.</w:t>
      </w:r>
    </w:p>
    <w:p w:rsidR="002B4A0F" w:rsidRPr="009D63D8" w:rsidRDefault="002B4A0F" w:rsidP="002B4A0F">
      <w:pPr>
        <w:pStyle w:val="ConsPlusNormal"/>
        <w:ind w:firstLine="540"/>
        <w:jc w:val="both"/>
        <w:rPr>
          <w:sz w:val="28"/>
          <w:szCs w:val="28"/>
        </w:rPr>
      </w:pPr>
      <w:r w:rsidRPr="009D63D8">
        <w:rPr>
          <w:sz w:val="28"/>
          <w:szCs w:val="28"/>
        </w:rPr>
        <w:t xml:space="preserve">4.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правил землепользования и застройки применительно к части территории городского округа публичные слушания по проекту правил землепользования и застройки проводятся с участием правообладателей земельных участков и (или) объектов </w:t>
      </w:r>
      <w:r w:rsidRPr="009D63D8">
        <w:rPr>
          <w:sz w:val="28"/>
          <w:szCs w:val="28"/>
        </w:rPr>
        <w:lastRenderedPageBreak/>
        <w:t xml:space="preserve">капитального строительства, находящихся в границах указанной части территории </w:t>
      </w:r>
      <w:r>
        <w:rPr>
          <w:sz w:val="28"/>
          <w:szCs w:val="28"/>
        </w:rPr>
        <w:t>МО</w:t>
      </w:r>
      <w:r w:rsidRPr="00E13FF7">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2B4A0F" w:rsidRPr="009D63D8" w:rsidRDefault="002B4A0F" w:rsidP="002B4A0F">
      <w:pPr>
        <w:pStyle w:val="ConsPlusNormal"/>
        <w:ind w:firstLine="540"/>
        <w:jc w:val="both"/>
        <w:rPr>
          <w:sz w:val="28"/>
          <w:szCs w:val="28"/>
        </w:rPr>
      </w:pPr>
      <w:r w:rsidRPr="009D63D8">
        <w:rPr>
          <w:sz w:val="28"/>
          <w:szCs w:val="28"/>
        </w:rPr>
        <w:t xml:space="preserve">5. </w:t>
      </w:r>
      <w:proofErr w:type="gramStart"/>
      <w:r w:rsidRPr="009D63D8">
        <w:rPr>
          <w:sz w:val="28"/>
          <w:szCs w:val="28"/>
        </w:rPr>
        <w:t>Срок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получения разрешения на отклонение от предельных параметров разрешенного строительства, реконструкции объектов капитального строительства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 если иное</w:t>
      </w:r>
      <w:proofErr w:type="gramEnd"/>
      <w:r w:rsidRPr="009D63D8">
        <w:rPr>
          <w:sz w:val="28"/>
          <w:szCs w:val="28"/>
        </w:rPr>
        <w:t xml:space="preserve"> не установлено федеральным законодательством.</w:t>
      </w:r>
    </w:p>
    <w:p w:rsidR="002B4A0F" w:rsidRPr="009D63D8" w:rsidRDefault="002B4A0F" w:rsidP="002B4A0F">
      <w:pPr>
        <w:pStyle w:val="ConsPlusNormal"/>
        <w:ind w:firstLine="540"/>
        <w:jc w:val="both"/>
        <w:rPr>
          <w:sz w:val="28"/>
          <w:szCs w:val="28"/>
        </w:rPr>
      </w:pPr>
      <w:r w:rsidRPr="009D63D8">
        <w:rPr>
          <w:sz w:val="28"/>
          <w:szCs w:val="28"/>
        </w:rPr>
        <w:t>6. 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2B4A0F" w:rsidRPr="009D63D8" w:rsidRDefault="002B4A0F" w:rsidP="002B4A0F">
      <w:pPr>
        <w:pStyle w:val="ConsPlusNormal"/>
        <w:ind w:firstLine="540"/>
        <w:jc w:val="both"/>
        <w:rPr>
          <w:sz w:val="28"/>
          <w:szCs w:val="28"/>
        </w:rPr>
      </w:pPr>
      <w:r w:rsidRPr="009D63D8">
        <w:rPr>
          <w:sz w:val="28"/>
          <w:szCs w:val="28"/>
        </w:rPr>
        <w:t xml:space="preserve">7. Заключение о результатах публичных слушаний по вопросам градостроительной деятельности подлежит опубликованию в официальном периодическом печатном издании </w:t>
      </w:r>
      <w:r w:rsidRPr="00311EFD">
        <w:rPr>
          <w:sz w:val="28"/>
          <w:szCs w:val="28"/>
        </w:rPr>
        <w:t>газете «Вперед»</w:t>
      </w:r>
      <w:r w:rsidRPr="009D63D8">
        <w:rPr>
          <w:sz w:val="28"/>
          <w:szCs w:val="28"/>
        </w:rPr>
        <w:t xml:space="preserve">, а также на официальном сайте органов местного самоуправления </w:t>
      </w:r>
      <w:r>
        <w:rPr>
          <w:sz w:val="28"/>
          <w:szCs w:val="28"/>
        </w:rPr>
        <w:t xml:space="preserve">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8. Протоколы публичных слушаний по проекту генерального плана, правил землепользования и застройки, заключение о результатах таких публичных слушаний являются обязательным приложением к проекту генерального плана, правил землепользования и застройки, направляемому руководителем Администрации </w:t>
      </w:r>
      <w:r>
        <w:rPr>
          <w:sz w:val="28"/>
          <w:szCs w:val="28"/>
        </w:rPr>
        <w:t>МО</w:t>
      </w:r>
      <w:r w:rsidRPr="00E13FF7">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в Совет</w:t>
      </w:r>
      <w:r>
        <w:rPr>
          <w:sz w:val="28"/>
          <w:szCs w:val="28"/>
        </w:rPr>
        <w:t xml:space="preserve"> депутатов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9. </w:t>
      </w:r>
      <w:proofErr w:type="gramStart"/>
      <w:r w:rsidRPr="009D63D8">
        <w:rPr>
          <w:sz w:val="28"/>
          <w:szCs w:val="28"/>
        </w:rPr>
        <w:t>На основании заключения о результатах публичных слушаний по вопросу о предоставлении разрешения на условно разрешенный вид использования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(на отклонение от предельных параметров разрешенного строительства, реконструкции объектов капитального строительства или об</w:t>
      </w:r>
      <w:proofErr w:type="gramEnd"/>
      <w:r w:rsidRPr="009D63D8">
        <w:rPr>
          <w:sz w:val="28"/>
          <w:szCs w:val="28"/>
        </w:rPr>
        <w:t xml:space="preserve"> </w:t>
      </w:r>
      <w:proofErr w:type="gramStart"/>
      <w:r w:rsidRPr="009D63D8">
        <w:rPr>
          <w:sz w:val="28"/>
          <w:szCs w:val="28"/>
        </w:rPr>
        <w:t>отказе</w:t>
      </w:r>
      <w:proofErr w:type="gramEnd"/>
      <w:r w:rsidRPr="009D63D8">
        <w:rPr>
          <w:sz w:val="28"/>
          <w:szCs w:val="28"/>
        </w:rPr>
        <w:t xml:space="preserve"> в предоставлении такого разрешения) с указанием причин принятого решения и направляет их руководителю Администрации </w:t>
      </w:r>
      <w:r>
        <w:rPr>
          <w:sz w:val="28"/>
          <w:szCs w:val="28"/>
        </w:rPr>
        <w:t>МО</w:t>
      </w:r>
      <w:r w:rsidRPr="00D521A5">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 xml:space="preserve">10. Заключения о результатах публичных слушаний по вопросам градостроительной деятельности подлежат официальному опубликованию и размещаются на официальном сайте органов местного самоуправления </w:t>
      </w:r>
      <w:r>
        <w:rPr>
          <w:sz w:val="28"/>
          <w:szCs w:val="28"/>
        </w:rPr>
        <w:t>МО</w:t>
      </w:r>
      <w:r w:rsidRPr="00D521A5">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Default="002B4A0F" w:rsidP="002B4A0F">
      <w:pPr>
        <w:pStyle w:val="ConsPlusNormal"/>
        <w:ind w:firstLine="540"/>
        <w:jc w:val="both"/>
        <w:outlineLvl w:val="2"/>
        <w:rPr>
          <w:sz w:val="28"/>
          <w:szCs w:val="28"/>
        </w:rPr>
      </w:pPr>
      <w:bookmarkStart w:id="5" w:name="P218"/>
      <w:bookmarkEnd w:id="5"/>
    </w:p>
    <w:p w:rsidR="002B4A0F" w:rsidRDefault="002B4A0F" w:rsidP="002B4A0F">
      <w:pPr>
        <w:pStyle w:val="ConsPlusNormal"/>
        <w:ind w:firstLine="540"/>
        <w:jc w:val="both"/>
        <w:outlineLvl w:val="2"/>
        <w:rPr>
          <w:sz w:val="28"/>
          <w:szCs w:val="28"/>
        </w:rPr>
      </w:pPr>
    </w:p>
    <w:p w:rsidR="002B4A0F" w:rsidRPr="009D63D8" w:rsidRDefault="002B4A0F" w:rsidP="002B4A0F">
      <w:pPr>
        <w:pStyle w:val="ConsPlusNormal"/>
        <w:ind w:firstLine="540"/>
        <w:jc w:val="both"/>
        <w:outlineLvl w:val="2"/>
        <w:rPr>
          <w:sz w:val="28"/>
          <w:szCs w:val="28"/>
        </w:rPr>
      </w:pPr>
      <w:r w:rsidRPr="009D63D8">
        <w:rPr>
          <w:sz w:val="28"/>
          <w:szCs w:val="28"/>
        </w:rPr>
        <w:t>Статья 11. Назначение публичных слушаний по вопросам градостроительной деятельности</w:t>
      </w:r>
    </w:p>
    <w:p w:rsidR="002B4A0F" w:rsidRPr="009D63D8" w:rsidRDefault="002B4A0F" w:rsidP="002B4A0F">
      <w:pPr>
        <w:pStyle w:val="ConsPlusNormal"/>
        <w:ind w:firstLine="540"/>
        <w:jc w:val="both"/>
        <w:rPr>
          <w:sz w:val="28"/>
          <w:szCs w:val="28"/>
        </w:rPr>
      </w:pPr>
    </w:p>
    <w:p w:rsidR="002B4A0F" w:rsidRPr="009D63D8" w:rsidRDefault="002B4A0F" w:rsidP="002B4A0F">
      <w:pPr>
        <w:pStyle w:val="ConsPlusNormal"/>
        <w:ind w:firstLine="540"/>
        <w:jc w:val="both"/>
        <w:rPr>
          <w:sz w:val="28"/>
          <w:szCs w:val="28"/>
        </w:rPr>
      </w:pPr>
      <w:bookmarkStart w:id="6" w:name="P222"/>
      <w:bookmarkEnd w:id="6"/>
      <w:r w:rsidRPr="009D63D8">
        <w:rPr>
          <w:sz w:val="28"/>
          <w:szCs w:val="28"/>
        </w:rPr>
        <w:t>1. Публичные слушания по вопросам градостроительной деятельности назначаются по инициативе органов государственной власти, органов местного самоуправления, заинтересованных физических и юридических лиц, индивидуальных предпринимателей.</w:t>
      </w:r>
    </w:p>
    <w:p w:rsidR="002B4A0F" w:rsidRPr="009D63D8" w:rsidRDefault="002B4A0F" w:rsidP="002B4A0F">
      <w:pPr>
        <w:pStyle w:val="ConsPlusNormal"/>
        <w:ind w:firstLine="540"/>
        <w:jc w:val="both"/>
        <w:rPr>
          <w:sz w:val="28"/>
          <w:szCs w:val="28"/>
        </w:rPr>
      </w:pPr>
      <w:r w:rsidRPr="009D63D8">
        <w:rPr>
          <w:sz w:val="28"/>
          <w:szCs w:val="28"/>
        </w:rPr>
        <w:t xml:space="preserve">2. Лица, указанные в </w:t>
      </w:r>
      <w:hyperlink w:anchor="P222" w:history="1">
        <w:r w:rsidRPr="00D521A5">
          <w:rPr>
            <w:color w:val="000000" w:themeColor="text1"/>
            <w:sz w:val="28"/>
            <w:szCs w:val="28"/>
          </w:rPr>
          <w:t>части первой</w:t>
        </w:r>
      </w:hyperlink>
      <w:r w:rsidRPr="009D63D8">
        <w:rPr>
          <w:sz w:val="28"/>
          <w:szCs w:val="28"/>
        </w:rPr>
        <w:t xml:space="preserve"> настоящей статьи, обращаются с соответствующим заявлением в Администрацию </w:t>
      </w:r>
      <w:r>
        <w:rPr>
          <w:sz w:val="28"/>
          <w:szCs w:val="28"/>
        </w:rPr>
        <w:t>МО</w:t>
      </w:r>
      <w:r w:rsidRPr="00D521A5">
        <w:rPr>
          <w:sz w:val="28"/>
          <w:szCs w:val="28"/>
        </w:rPr>
        <w:t xml:space="preserve">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Pr>
          <w:sz w:val="28"/>
          <w:szCs w:val="28"/>
        </w:rPr>
        <w:t>.</w:t>
      </w:r>
    </w:p>
    <w:p w:rsidR="002B4A0F" w:rsidRPr="009D63D8" w:rsidRDefault="002B4A0F" w:rsidP="002B4A0F">
      <w:pPr>
        <w:pStyle w:val="ConsPlusNormal"/>
        <w:ind w:firstLine="540"/>
        <w:jc w:val="both"/>
        <w:rPr>
          <w:sz w:val="28"/>
          <w:szCs w:val="28"/>
        </w:rPr>
      </w:pPr>
      <w:r w:rsidRPr="009D63D8">
        <w:rPr>
          <w:sz w:val="28"/>
          <w:szCs w:val="28"/>
        </w:rPr>
        <w:t>3. К заявлению по вопросам предоставления разрешения на условно разрешенный вид использования земельного участка или объекта капитального строительства,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прилагаются:</w:t>
      </w:r>
    </w:p>
    <w:p w:rsidR="002B4A0F" w:rsidRPr="009D63D8" w:rsidRDefault="002B4A0F" w:rsidP="002B4A0F">
      <w:pPr>
        <w:pStyle w:val="ConsPlusNormal"/>
        <w:ind w:firstLine="540"/>
        <w:jc w:val="both"/>
        <w:rPr>
          <w:sz w:val="28"/>
          <w:szCs w:val="28"/>
        </w:rPr>
      </w:pPr>
      <w:r w:rsidRPr="009D63D8">
        <w:rPr>
          <w:sz w:val="28"/>
          <w:szCs w:val="28"/>
        </w:rPr>
        <w:t>- копии документов, удостоверяющих личность граждан либо граждан, действующих от имени физического или юридического лица, индивидуального предпринимателя;</w:t>
      </w:r>
    </w:p>
    <w:p w:rsidR="002B4A0F" w:rsidRPr="009D63D8" w:rsidRDefault="002B4A0F" w:rsidP="002B4A0F">
      <w:pPr>
        <w:pStyle w:val="ConsPlusNormal"/>
        <w:ind w:firstLine="540"/>
        <w:jc w:val="both"/>
        <w:rPr>
          <w:sz w:val="28"/>
          <w:szCs w:val="28"/>
        </w:rPr>
      </w:pPr>
      <w:r w:rsidRPr="009D63D8">
        <w:rPr>
          <w:sz w:val="28"/>
          <w:szCs w:val="28"/>
        </w:rPr>
        <w:t>- копии документов, удостоверяющих право на земельный участок, в отношении которого проводятся публичные слушания, в случае если право не зарегистрировано в Едином государственном реестре прав на недвижимое имущество и сделок с ним;</w:t>
      </w:r>
    </w:p>
    <w:p w:rsidR="002B4A0F" w:rsidRPr="009D63D8" w:rsidRDefault="002B4A0F" w:rsidP="002B4A0F">
      <w:pPr>
        <w:pStyle w:val="ConsPlusNormal"/>
        <w:ind w:firstLine="540"/>
        <w:jc w:val="both"/>
        <w:rPr>
          <w:sz w:val="28"/>
          <w:szCs w:val="28"/>
        </w:rPr>
      </w:pPr>
      <w:r w:rsidRPr="009D63D8">
        <w:rPr>
          <w:sz w:val="28"/>
          <w:szCs w:val="28"/>
        </w:rPr>
        <w:t>- копии документа, подтверждающего полномочия представителя заявителя, в случае, если заявление подается представителем заявителя.</w:t>
      </w:r>
    </w:p>
    <w:p w:rsidR="002B4A0F" w:rsidRPr="009D63D8" w:rsidRDefault="002B4A0F" w:rsidP="002B4A0F">
      <w:pPr>
        <w:pStyle w:val="ConsPlusNormal"/>
        <w:ind w:firstLine="540"/>
        <w:jc w:val="both"/>
        <w:rPr>
          <w:sz w:val="28"/>
          <w:szCs w:val="28"/>
        </w:rPr>
      </w:pPr>
      <w:r w:rsidRPr="009D63D8">
        <w:rPr>
          <w:sz w:val="28"/>
          <w:szCs w:val="28"/>
        </w:rPr>
        <w:t>При предоставлении не заверенных нотариально копий документов сверка с подлинниками обязательна.</w:t>
      </w:r>
    </w:p>
    <w:p w:rsidR="002B4A0F" w:rsidRPr="009D63D8" w:rsidRDefault="002B4A0F" w:rsidP="002B4A0F">
      <w:pPr>
        <w:pStyle w:val="ConsPlusNormal"/>
        <w:ind w:firstLine="540"/>
        <w:jc w:val="both"/>
        <w:rPr>
          <w:sz w:val="28"/>
          <w:szCs w:val="28"/>
        </w:rPr>
      </w:pPr>
      <w:r w:rsidRPr="009D63D8">
        <w:rPr>
          <w:sz w:val="28"/>
          <w:szCs w:val="28"/>
        </w:rPr>
        <w:t>В рамках межведомственного информационного взаимодействия запрашиваются следующие документы:</w:t>
      </w:r>
    </w:p>
    <w:p w:rsidR="002B4A0F" w:rsidRPr="009D63D8" w:rsidRDefault="002B4A0F" w:rsidP="002B4A0F">
      <w:pPr>
        <w:pStyle w:val="ConsPlusNormal"/>
        <w:ind w:firstLine="540"/>
        <w:jc w:val="both"/>
        <w:rPr>
          <w:sz w:val="28"/>
          <w:szCs w:val="28"/>
        </w:rPr>
      </w:pPr>
      <w:r w:rsidRPr="009D63D8">
        <w:rPr>
          <w:sz w:val="28"/>
          <w:szCs w:val="28"/>
        </w:rPr>
        <w:t>1) выписка из Единого государственного реестра прав на недвижимое имущество и сделок с ним (далее - ЕГРП) о правах на земельный участок и (или) объект капитального строительства, в отношении которых испрашивается разрешение (в случае отсутствия таких сведений в ЕГРП - уведомление об отсутствии в ЕГРП запрашиваемых сведений);</w:t>
      </w:r>
    </w:p>
    <w:p w:rsidR="002B4A0F" w:rsidRPr="009D63D8" w:rsidRDefault="002B4A0F" w:rsidP="002B4A0F">
      <w:pPr>
        <w:pStyle w:val="ConsPlusNormal"/>
        <w:ind w:firstLine="540"/>
        <w:jc w:val="both"/>
        <w:rPr>
          <w:sz w:val="28"/>
          <w:szCs w:val="28"/>
        </w:rPr>
      </w:pPr>
      <w:proofErr w:type="gramStart"/>
      <w:r w:rsidRPr="009D63D8">
        <w:rPr>
          <w:sz w:val="28"/>
          <w:szCs w:val="28"/>
        </w:rPr>
        <w:t>2) выписка из ЕГРП о правах на земельные участки, указанные в запросе и имеющие общие границы с земельным участком, применительно к которому запрашивается данное разрешение, на объекты капитального строительства, указанные в запросе и расположенные на земельных участках, имеющих общие границы с земельным участком, применительно к которому запрашивается данное разрешение, и на помещения, являющиеся частью объекта капитального строительства, применительно к которому</w:t>
      </w:r>
      <w:proofErr w:type="gramEnd"/>
      <w:r w:rsidRPr="009D63D8">
        <w:rPr>
          <w:sz w:val="28"/>
          <w:szCs w:val="28"/>
        </w:rPr>
        <w:t xml:space="preserve"> запрашивается данное разрешение (в случае отсутствия таких сведений в ЕГРП - уведомление об отсутствии в ЕГРП запрашиваемых сведений);</w:t>
      </w:r>
    </w:p>
    <w:p w:rsidR="002B4A0F" w:rsidRPr="009D63D8" w:rsidRDefault="002B4A0F" w:rsidP="002B4A0F">
      <w:pPr>
        <w:pStyle w:val="ConsPlusNormal"/>
        <w:ind w:firstLine="540"/>
        <w:jc w:val="both"/>
        <w:rPr>
          <w:sz w:val="28"/>
          <w:szCs w:val="28"/>
        </w:rPr>
      </w:pPr>
      <w:r w:rsidRPr="009D63D8">
        <w:rPr>
          <w:sz w:val="28"/>
          <w:szCs w:val="28"/>
        </w:rPr>
        <w:t>3) выписка из Единого государственного реестра юридических лиц, в случае если с запросом о предоставлении муниципальной услуги обратилось юридическое лицо;</w:t>
      </w:r>
    </w:p>
    <w:p w:rsidR="002B4A0F" w:rsidRPr="009D63D8" w:rsidRDefault="002B4A0F" w:rsidP="002B4A0F">
      <w:pPr>
        <w:pStyle w:val="ConsPlusNormal"/>
        <w:ind w:firstLine="540"/>
        <w:jc w:val="both"/>
        <w:rPr>
          <w:sz w:val="28"/>
          <w:szCs w:val="28"/>
        </w:rPr>
      </w:pPr>
      <w:r w:rsidRPr="009D63D8">
        <w:rPr>
          <w:sz w:val="28"/>
          <w:szCs w:val="28"/>
        </w:rPr>
        <w:t xml:space="preserve">4) выписка из Единого государственного реестра индивидуальных предпринимателей, в случае если с запросом о предоставлении муниципальной </w:t>
      </w:r>
      <w:r w:rsidRPr="009D63D8">
        <w:rPr>
          <w:sz w:val="28"/>
          <w:szCs w:val="28"/>
        </w:rPr>
        <w:lastRenderedPageBreak/>
        <w:t>услуги обратился индивидуальный предприниматель.</w:t>
      </w:r>
    </w:p>
    <w:p w:rsidR="002B4A0F" w:rsidRPr="009D63D8" w:rsidRDefault="002B4A0F" w:rsidP="002B4A0F">
      <w:pPr>
        <w:pStyle w:val="ConsPlusNormal"/>
        <w:ind w:firstLine="540"/>
        <w:jc w:val="both"/>
        <w:rPr>
          <w:sz w:val="28"/>
          <w:szCs w:val="28"/>
        </w:rPr>
      </w:pPr>
      <w:r w:rsidRPr="009D63D8">
        <w:rPr>
          <w:sz w:val="28"/>
          <w:szCs w:val="28"/>
        </w:rPr>
        <w:t xml:space="preserve">4. Публичные слушания, проводимые по вопросам градостроительной деятельности, назначаются постановлением </w:t>
      </w:r>
      <w:r>
        <w:rPr>
          <w:sz w:val="28"/>
          <w:szCs w:val="28"/>
        </w:rPr>
        <w:t xml:space="preserve">главы МО </w:t>
      </w:r>
      <w:r w:rsidRPr="00367B70">
        <w:rPr>
          <w:sz w:val="28"/>
          <w:szCs w:val="28"/>
        </w:rPr>
        <w:t xml:space="preserve">ГП </w:t>
      </w:r>
      <w:r w:rsidRPr="00367B70">
        <w:rPr>
          <w:iCs/>
          <w:sz w:val="28"/>
          <w:szCs w:val="28"/>
        </w:rPr>
        <w:t xml:space="preserve">«Поселок </w:t>
      </w:r>
      <w:proofErr w:type="spellStart"/>
      <w:r w:rsidRPr="00367B70">
        <w:rPr>
          <w:iCs/>
          <w:sz w:val="28"/>
          <w:szCs w:val="28"/>
        </w:rPr>
        <w:t>Онохой</w:t>
      </w:r>
      <w:proofErr w:type="spellEnd"/>
      <w:r w:rsidRPr="00367B70">
        <w:rPr>
          <w:iCs/>
          <w:sz w:val="28"/>
          <w:szCs w:val="28"/>
        </w:rPr>
        <w:t>»</w:t>
      </w:r>
      <w:r w:rsidRPr="009D63D8">
        <w:rPr>
          <w:sz w:val="28"/>
          <w:szCs w:val="28"/>
        </w:rPr>
        <w:t xml:space="preserve">  в течение двух недель с момента поступления заявлений.</w:t>
      </w:r>
    </w:p>
    <w:p w:rsidR="002B4A0F" w:rsidRPr="009D63D8" w:rsidRDefault="002B4A0F" w:rsidP="002B4A0F">
      <w:pPr>
        <w:pStyle w:val="ConsPlusNormal"/>
        <w:jc w:val="both"/>
        <w:rPr>
          <w:sz w:val="28"/>
          <w:szCs w:val="28"/>
        </w:rPr>
      </w:pPr>
    </w:p>
    <w:p w:rsidR="002B4A0F" w:rsidRDefault="002B4A0F" w:rsidP="002B4A0F">
      <w:pPr>
        <w:pStyle w:val="ConsPlusNormal"/>
        <w:jc w:val="both"/>
        <w:rPr>
          <w:sz w:val="28"/>
          <w:szCs w:val="28"/>
        </w:rPr>
      </w:pPr>
    </w:p>
    <w:p w:rsidR="002B4A0F" w:rsidRDefault="002B4A0F" w:rsidP="002B4A0F">
      <w:pPr>
        <w:pStyle w:val="ConsPlusNormal"/>
        <w:jc w:val="both"/>
        <w:rPr>
          <w:sz w:val="28"/>
          <w:szCs w:val="28"/>
        </w:rPr>
      </w:pPr>
    </w:p>
    <w:p w:rsidR="002B4A0F" w:rsidRDefault="002B4A0F" w:rsidP="002B4A0F">
      <w:pPr>
        <w:pStyle w:val="ConsPlusNormal"/>
        <w:jc w:val="both"/>
        <w:rPr>
          <w:sz w:val="28"/>
          <w:szCs w:val="28"/>
        </w:rPr>
      </w:pPr>
    </w:p>
    <w:p w:rsidR="002B4A0F" w:rsidRPr="00A81B82" w:rsidRDefault="002B4A0F" w:rsidP="00432C72">
      <w:pPr>
        <w:widowControl w:val="0"/>
        <w:shd w:val="clear" w:color="auto" w:fill="FFFFFF"/>
        <w:autoSpaceDE w:val="0"/>
        <w:autoSpaceDN w:val="0"/>
        <w:adjustRightInd w:val="0"/>
        <w:spacing w:line="276" w:lineRule="auto"/>
        <w:ind w:right="-1"/>
        <w:jc w:val="both"/>
        <w:rPr>
          <w:sz w:val="28"/>
          <w:szCs w:val="28"/>
        </w:rPr>
      </w:pPr>
    </w:p>
    <w:sectPr w:rsidR="002B4A0F" w:rsidRPr="00A81B82" w:rsidSect="00A3306E">
      <w:type w:val="continuous"/>
      <w:pgSz w:w="11907" w:h="16840" w:code="9"/>
      <w:pgMar w:top="761" w:right="987" w:bottom="381" w:left="1134" w:header="720" w:footer="720" w:gutter="113"/>
      <w:cols w:space="708"/>
      <w:titlePg/>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23073"/>
    <w:multiLevelType w:val="hybridMultilevel"/>
    <w:tmpl w:val="F5DC877A"/>
    <w:lvl w:ilvl="0" w:tplc="EC86822A">
      <w:start w:val="1"/>
      <w:numFmt w:val="decimal"/>
      <w:lvlText w:val="%1."/>
      <w:lvlJc w:val="left"/>
      <w:pPr>
        <w:tabs>
          <w:tab w:val="num" w:pos="600"/>
        </w:tabs>
        <w:ind w:left="600" w:hanging="375"/>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
    <w:nsid w:val="023F59F3"/>
    <w:multiLevelType w:val="hybridMultilevel"/>
    <w:tmpl w:val="AA5C2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FF1184"/>
    <w:multiLevelType w:val="hybridMultilevel"/>
    <w:tmpl w:val="9A68F400"/>
    <w:lvl w:ilvl="0" w:tplc="965A82FC">
      <w:start w:val="1"/>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
    <w:nsid w:val="2238775F"/>
    <w:multiLevelType w:val="hybridMultilevel"/>
    <w:tmpl w:val="EA4AB7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57B0EB5"/>
    <w:multiLevelType w:val="hybridMultilevel"/>
    <w:tmpl w:val="72A49C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327540"/>
    <w:multiLevelType w:val="hybridMultilevel"/>
    <w:tmpl w:val="4824E660"/>
    <w:lvl w:ilvl="0" w:tplc="4D587F0A">
      <w:start w:val="1"/>
      <w:numFmt w:val="decimal"/>
      <w:lvlText w:val="%1."/>
      <w:lvlJc w:val="left"/>
      <w:pPr>
        <w:tabs>
          <w:tab w:val="num" w:pos="1140"/>
        </w:tabs>
        <w:ind w:left="1140" w:hanging="360"/>
      </w:pPr>
      <w:rPr>
        <w:rFonts w:hint="default"/>
        <w:sz w:val="24"/>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6">
    <w:nsid w:val="2EA65198"/>
    <w:multiLevelType w:val="hybridMultilevel"/>
    <w:tmpl w:val="AC387EE0"/>
    <w:lvl w:ilvl="0" w:tplc="96B2B852">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62E4FD9"/>
    <w:multiLevelType w:val="hybridMultilevel"/>
    <w:tmpl w:val="7E3651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83DC4"/>
    <w:multiLevelType w:val="hybridMultilevel"/>
    <w:tmpl w:val="2CC4CD3C"/>
    <w:lvl w:ilvl="0" w:tplc="58DEBC8E">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9">
    <w:nsid w:val="3CF00FF2"/>
    <w:multiLevelType w:val="hybridMultilevel"/>
    <w:tmpl w:val="46849F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EE16FE1"/>
    <w:multiLevelType w:val="hybridMultilevel"/>
    <w:tmpl w:val="C812ED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64D4534"/>
    <w:multiLevelType w:val="hybridMultilevel"/>
    <w:tmpl w:val="24F633DE"/>
    <w:lvl w:ilvl="0" w:tplc="B5CAABAA">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6835103B"/>
    <w:multiLevelType w:val="hybridMultilevel"/>
    <w:tmpl w:val="B0C4CBC2"/>
    <w:lvl w:ilvl="0" w:tplc="BF628C16">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num w:numId="1">
    <w:abstractNumId w:val="10"/>
  </w:num>
  <w:num w:numId="2">
    <w:abstractNumId w:val="8"/>
  </w:num>
  <w:num w:numId="3">
    <w:abstractNumId w:val="5"/>
  </w:num>
  <w:num w:numId="4">
    <w:abstractNumId w:val="9"/>
  </w:num>
  <w:num w:numId="5">
    <w:abstractNumId w:val="6"/>
  </w:num>
  <w:num w:numId="6">
    <w:abstractNumId w:val="1"/>
  </w:num>
  <w:num w:numId="7">
    <w:abstractNumId w:val="12"/>
  </w:num>
  <w:num w:numId="8">
    <w:abstractNumId w:val="2"/>
  </w:num>
  <w:num w:numId="9">
    <w:abstractNumId w:val="7"/>
  </w:num>
  <w:num w:numId="10">
    <w:abstractNumId w:val="0"/>
  </w:num>
  <w:num w:numId="11">
    <w:abstractNumId w:val="4"/>
  </w:num>
  <w:num w:numId="12">
    <w:abstractNumId w:val="3"/>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stylePaneFormatFilter w:val="3F01"/>
  <w:defaultTabStop w:val="708"/>
  <w:drawingGridHorizontalSpacing w:val="120"/>
  <w:drawingGridVerticalSpacing w:val="381"/>
  <w:displayHorizontalDrawingGridEvery w:val="0"/>
  <w:noPunctuationKerning/>
  <w:characterSpacingControl w:val="doNotCompress"/>
  <w:compat/>
  <w:rsids>
    <w:rsidRoot w:val="00D2609C"/>
    <w:rsid w:val="000033A0"/>
    <w:rsid w:val="00005029"/>
    <w:rsid w:val="00006D1B"/>
    <w:rsid w:val="00044517"/>
    <w:rsid w:val="00044625"/>
    <w:rsid w:val="00044E66"/>
    <w:rsid w:val="00053E26"/>
    <w:rsid w:val="00066360"/>
    <w:rsid w:val="00074C9C"/>
    <w:rsid w:val="000752FC"/>
    <w:rsid w:val="00084C79"/>
    <w:rsid w:val="00085C02"/>
    <w:rsid w:val="000A66D8"/>
    <w:rsid w:val="000C4CB5"/>
    <w:rsid w:val="000E2E11"/>
    <w:rsid w:val="000F045C"/>
    <w:rsid w:val="00126CCE"/>
    <w:rsid w:val="0013576A"/>
    <w:rsid w:val="00135D1C"/>
    <w:rsid w:val="00140240"/>
    <w:rsid w:val="001655D7"/>
    <w:rsid w:val="0018339A"/>
    <w:rsid w:val="0019184D"/>
    <w:rsid w:val="00193368"/>
    <w:rsid w:val="0019769F"/>
    <w:rsid w:val="001A6360"/>
    <w:rsid w:val="001C55EC"/>
    <w:rsid w:val="001C60ED"/>
    <w:rsid w:val="001C780B"/>
    <w:rsid w:val="001C7E61"/>
    <w:rsid w:val="001D04AE"/>
    <w:rsid w:val="001D051D"/>
    <w:rsid w:val="001D1BDF"/>
    <w:rsid w:val="001D6FA1"/>
    <w:rsid w:val="001E7E47"/>
    <w:rsid w:val="001F5D0F"/>
    <w:rsid w:val="002015F9"/>
    <w:rsid w:val="00213838"/>
    <w:rsid w:val="0022138A"/>
    <w:rsid w:val="0023132B"/>
    <w:rsid w:val="002317B6"/>
    <w:rsid w:val="00235756"/>
    <w:rsid w:val="00243F66"/>
    <w:rsid w:val="0024470E"/>
    <w:rsid w:val="00254225"/>
    <w:rsid w:val="002678D0"/>
    <w:rsid w:val="00280015"/>
    <w:rsid w:val="002A3B5D"/>
    <w:rsid w:val="002A4BC1"/>
    <w:rsid w:val="002A4CDB"/>
    <w:rsid w:val="002B4A0F"/>
    <w:rsid w:val="002D2FEF"/>
    <w:rsid w:val="002D5934"/>
    <w:rsid w:val="002D6BED"/>
    <w:rsid w:val="002F0B65"/>
    <w:rsid w:val="002F3186"/>
    <w:rsid w:val="002F54D4"/>
    <w:rsid w:val="002F5E69"/>
    <w:rsid w:val="002F71FE"/>
    <w:rsid w:val="00307228"/>
    <w:rsid w:val="0031116C"/>
    <w:rsid w:val="0031155C"/>
    <w:rsid w:val="00316F4A"/>
    <w:rsid w:val="00323527"/>
    <w:rsid w:val="0033538B"/>
    <w:rsid w:val="003379EB"/>
    <w:rsid w:val="00347652"/>
    <w:rsid w:val="00360A0C"/>
    <w:rsid w:val="00362583"/>
    <w:rsid w:val="0036380A"/>
    <w:rsid w:val="003704BE"/>
    <w:rsid w:val="003706EA"/>
    <w:rsid w:val="003969BF"/>
    <w:rsid w:val="0039720D"/>
    <w:rsid w:val="003A204F"/>
    <w:rsid w:val="003A4623"/>
    <w:rsid w:val="003A7160"/>
    <w:rsid w:val="003B0D04"/>
    <w:rsid w:val="003B67C2"/>
    <w:rsid w:val="003D0903"/>
    <w:rsid w:val="003D3766"/>
    <w:rsid w:val="003D4A38"/>
    <w:rsid w:val="003D68BD"/>
    <w:rsid w:val="003E3B5C"/>
    <w:rsid w:val="003E4B08"/>
    <w:rsid w:val="003E5F75"/>
    <w:rsid w:val="003E73EF"/>
    <w:rsid w:val="00404C22"/>
    <w:rsid w:val="004133B6"/>
    <w:rsid w:val="004169C8"/>
    <w:rsid w:val="004219A8"/>
    <w:rsid w:val="0042384D"/>
    <w:rsid w:val="00432C72"/>
    <w:rsid w:val="004427A5"/>
    <w:rsid w:val="00462D8E"/>
    <w:rsid w:val="004769EA"/>
    <w:rsid w:val="0047720D"/>
    <w:rsid w:val="00480795"/>
    <w:rsid w:val="00480889"/>
    <w:rsid w:val="0048214D"/>
    <w:rsid w:val="0049001D"/>
    <w:rsid w:val="004A20AC"/>
    <w:rsid w:val="004B2C59"/>
    <w:rsid w:val="004B6885"/>
    <w:rsid w:val="004B6AF7"/>
    <w:rsid w:val="004B6CC2"/>
    <w:rsid w:val="004C0AE3"/>
    <w:rsid w:val="004C143C"/>
    <w:rsid w:val="004D46F2"/>
    <w:rsid w:val="004D74A4"/>
    <w:rsid w:val="004E2547"/>
    <w:rsid w:val="004E5F4C"/>
    <w:rsid w:val="004F1F82"/>
    <w:rsid w:val="004F24A9"/>
    <w:rsid w:val="004F5E28"/>
    <w:rsid w:val="004F67D4"/>
    <w:rsid w:val="005032FF"/>
    <w:rsid w:val="00512298"/>
    <w:rsid w:val="005157AF"/>
    <w:rsid w:val="005635D6"/>
    <w:rsid w:val="00565FE0"/>
    <w:rsid w:val="00571E0B"/>
    <w:rsid w:val="00574929"/>
    <w:rsid w:val="005771D8"/>
    <w:rsid w:val="0058140D"/>
    <w:rsid w:val="00587F03"/>
    <w:rsid w:val="00591885"/>
    <w:rsid w:val="0059421F"/>
    <w:rsid w:val="00595825"/>
    <w:rsid w:val="005A10A0"/>
    <w:rsid w:val="005A6BA9"/>
    <w:rsid w:val="005B36B3"/>
    <w:rsid w:val="005C5A2D"/>
    <w:rsid w:val="005C5BDF"/>
    <w:rsid w:val="005D236E"/>
    <w:rsid w:val="005D6BCF"/>
    <w:rsid w:val="005E04E9"/>
    <w:rsid w:val="005E1986"/>
    <w:rsid w:val="006004D7"/>
    <w:rsid w:val="006033B7"/>
    <w:rsid w:val="0060433B"/>
    <w:rsid w:val="00607F64"/>
    <w:rsid w:val="00612432"/>
    <w:rsid w:val="00624A21"/>
    <w:rsid w:val="00634EF5"/>
    <w:rsid w:val="00652EA5"/>
    <w:rsid w:val="0066310A"/>
    <w:rsid w:val="006760BA"/>
    <w:rsid w:val="006862A6"/>
    <w:rsid w:val="0068736E"/>
    <w:rsid w:val="00690564"/>
    <w:rsid w:val="00691E09"/>
    <w:rsid w:val="00692FB8"/>
    <w:rsid w:val="0069555E"/>
    <w:rsid w:val="006C7ED8"/>
    <w:rsid w:val="006F4D35"/>
    <w:rsid w:val="00711D2C"/>
    <w:rsid w:val="0073443B"/>
    <w:rsid w:val="00736D62"/>
    <w:rsid w:val="00754DBC"/>
    <w:rsid w:val="00755461"/>
    <w:rsid w:val="00760278"/>
    <w:rsid w:val="00766885"/>
    <w:rsid w:val="0077173E"/>
    <w:rsid w:val="007735F8"/>
    <w:rsid w:val="0077511A"/>
    <w:rsid w:val="00794335"/>
    <w:rsid w:val="007A086D"/>
    <w:rsid w:val="007A2164"/>
    <w:rsid w:val="007A2264"/>
    <w:rsid w:val="007D4B25"/>
    <w:rsid w:val="007D534B"/>
    <w:rsid w:val="007E4C19"/>
    <w:rsid w:val="007E61DB"/>
    <w:rsid w:val="007F1025"/>
    <w:rsid w:val="007F3F20"/>
    <w:rsid w:val="008043F1"/>
    <w:rsid w:val="00814889"/>
    <w:rsid w:val="00816496"/>
    <w:rsid w:val="00823204"/>
    <w:rsid w:val="008241A2"/>
    <w:rsid w:val="008309C5"/>
    <w:rsid w:val="008315D2"/>
    <w:rsid w:val="00854D8C"/>
    <w:rsid w:val="00856CD3"/>
    <w:rsid w:val="008703B0"/>
    <w:rsid w:val="00871F3C"/>
    <w:rsid w:val="00882789"/>
    <w:rsid w:val="00882F52"/>
    <w:rsid w:val="008B6747"/>
    <w:rsid w:val="008C1378"/>
    <w:rsid w:val="008D70F8"/>
    <w:rsid w:val="008F0F15"/>
    <w:rsid w:val="0090472A"/>
    <w:rsid w:val="00905BFC"/>
    <w:rsid w:val="009061F5"/>
    <w:rsid w:val="00917B8A"/>
    <w:rsid w:val="009311D6"/>
    <w:rsid w:val="00934F09"/>
    <w:rsid w:val="0093690A"/>
    <w:rsid w:val="0094254D"/>
    <w:rsid w:val="0096037F"/>
    <w:rsid w:val="009820B1"/>
    <w:rsid w:val="00982CFF"/>
    <w:rsid w:val="0098563D"/>
    <w:rsid w:val="009875A9"/>
    <w:rsid w:val="00994C89"/>
    <w:rsid w:val="009A219A"/>
    <w:rsid w:val="009C343B"/>
    <w:rsid w:val="009D4902"/>
    <w:rsid w:val="009E4510"/>
    <w:rsid w:val="009F4DEC"/>
    <w:rsid w:val="00A05FBA"/>
    <w:rsid w:val="00A14235"/>
    <w:rsid w:val="00A15BA9"/>
    <w:rsid w:val="00A209E0"/>
    <w:rsid w:val="00A3306E"/>
    <w:rsid w:val="00A335B4"/>
    <w:rsid w:val="00A348B8"/>
    <w:rsid w:val="00A46022"/>
    <w:rsid w:val="00A7262E"/>
    <w:rsid w:val="00A7571E"/>
    <w:rsid w:val="00A81B82"/>
    <w:rsid w:val="00A91F52"/>
    <w:rsid w:val="00A926C7"/>
    <w:rsid w:val="00A96995"/>
    <w:rsid w:val="00AA65B0"/>
    <w:rsid w:val="00AB2AF0"/>
    <w:rsid w:val="00AC1093"/>
    <w:rsid w:val="00AC5106"/>
    <w:rsid w:val="00AC5A40"/>
    <w:rsid w:val="00AD1C17"/>
    <w:rsid w:val="00AD4CFA"/>
    <w:rsid w:val="00AD6BD6"/>
    <w:rsid w:val="00AF6ADA"/>
    <w:rsid w:val="00B019C6"/>
    <w:rsid w:val="00B04415"/>
    <w:rsid w:val="00B21A6B"/>
    <w:rsid w:val="00B2621A"/>
    <w:rsid w:val="00B44535"/>
    <w:rsid w:val="00B538B8"/>
    <w:rsid w:val="00B546D5"/>
    <w:rsid w:val="00B644F6"/>
    <w:rsid w:val="00B65482"/>
    <w:rsid w:val="00B736F9"/>
    <w:rsid w:val="00B770C3"/>
    <w:rsid w:val="00B77646"/>
    <w:rsid w:val="00B77A17"/>
    <w:rsid w:val="00B813C1"/>
    <w:rsid w:val="00B8605B"/>
    <w:rsid w:val="00B93307"/>
    <w:rsid w:val="00B9668D"/>
    <w:rsid w:val="00BA7565"/>
    <w:rsid w:val="00BC1D93"/>
    <w:rsid w:val="00BC21FF"/>
    <w:rsid w:val="00BE30AF"/>
    <w:rsid w:val="00BF7D7E"/>
    <w:rsid w:val="00BF7DB1"/>
    <w:rsid w:val="00C025A5"/>
    <w:rsid w:val="00C027D1"/>
    <w:rsid w:val="00C07BAF"/>
    <w:rsid w:val="00C14121"/>
    <w:rsid w:val="00C35EC8"/>
    <w:rsid w:val="00C40D14"/>
    <w:rsid w:val="00C45B28"/>
    <w:rsid w:val="00C521AF"/>
    <w:rsid w:val="00C63BCF"/>
    <w:rsid w:val="00C81AF1"/>
    <w:rsid w:val="00C831F4"/>
    <w:rsid w:val="00CA6A6F"/>
    <w:rsid w:val="00CB431E"/>
    <w:rsid w:val="00CB4FB4"/>
    <w:rsid w:val="00CB6347"/>
    <w:rsid w:val="00CC163E"/>
    <w:rsid w:val="00CD0B5C"/>
    <w:rsid w:val="00CD6692"/>
    <w:rsid w:val="00CD71BD"/>
    <w:rsid w:val="00CE3B03"/>
    <w:rsid w:val="00CE5E13"/>
    <w:rsid w:val="00CF4267"/>
    <w:rsid w:val="00CF669C"/>
    <w:rsid w:val="00D01B83"/>
    <w:rsid w:val="00D21AA8"/>
    <w:rsid w:val="00D2609C"/>
    <w:rsid w:val="00D32D43"/>
    <w:rsid w:val="00D42AAA"/>
    <w:rsid w:val="00D4768E"/>
    <w:rsid w:val="00D514B2"/>
    <w:rsid w:val="00D56CD4"/>
    <w:rsid w:val="00D710FF"/>
    <w:rsid w:val="00D742E6"/>
    <w:rsid w:val="00D8003C"/>
    <w:rsid w:val="00DA624C"/>
    <w:rsid w:val="00DA6CF3"/>
    <w:rsid w:val="00DB0728"/>
    <w:rsid w:val="00DB2B06"/>
    <w:rsid w:val="00DC39F9"/>
    <w:rsid w:val="00DC448C"/>
    <w:rsid w:val="00DE3A77"/>
    <w:rsid w:val="00DE3CB2"/>
    <w:rsid w:val="00DE6FF6"/>
    <w:rsid w:val="00E63F50"/>
    <w:rsid w:val="00E844F0"/>
    <w:rsid w:val="00E91B61"/>
    <w:rsid w:val="00E94D14"/>
    <w:rsid w:val="00EA17FE"/>
    <w:rsid w:val="00EB1200"/>
    <w:rsid w:val="00ED67C2"/>
    <w:rsid w:val="00EE54F1"/>
    <w:rsid w:val="00EE7293"/>
    <w:rsid w:val="00F16300"/>
    <w:rsid w:val="00F17DE8"/>
    <w:rsid w:val="00F27E0B"/>
    <w:rsid w:val="00F42939"/>
    <w:rsid w:val="00F43AA0"/>
    <w:rsid w:val="00F452A2"/>
    <w:rsid w:val="00F502E3"/>
    <w:rsid w:val="00F52ED7"/>
    <w:rsid w:val="00F637FA"/>
    <w:rsid w:val="00F655C0"/>
    <w:rsid w:val="00F72FB1"/>
    <w:rsid w:val="00F90202"/>
    <w:rsid w:val="00F9148E"/>
    <w:rsid w:val="00F94244"/>
    <w:rsid w:val="00F95EDA"/>
    <w:rsid w:val="00FA5339"/>
    <w:rsid w:val="00FA6F6B"/>
    <w:rsid w:val="00FB612B"/>
    <w:rsid w:val="00FC0D2E"/>
    <w:rsid w:val="00FD1FC7"/>
    <w:rsid w:val="00FD3080"/>
    <w:rsid w:val="00FD43F9"/>
    <w:rsid w:val="00FD683D"/>
    <w:rsid w:val="00FE4D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48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476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1D1BDF"/>
    <w:rPr>
      <w:rFonts w:ascii="Tahoma" w:hAnsi="Tahoma" w:cs="Tahoma"/>
      <w:sz w:val="16"/>
      <w:szCs w:val="16"/>
    </w:rPr>
  </w:style>
  <w:style w:type="paragraph" w:styleId="a5">
    <w:name w:val="Body Text"/>
    <w:basedOn w:val="a"/>
    <w:rsid w:val="005C5BDF"/>
    <w:pPr>
      <w:jc w:val="both"/>
    </w:pPr>
    <w:rPr>
      <w:sz w:val="28"/>
    </w:rPr>
  </w:style>
  <w:style w:type="paragraph" w:styleId="a6">
    <w:name w:val="Normal (Web)"/>
    <w:basedOn w:val="a"/>
    <w:rsid w:val="00982CFF"/>
    <w:pPr>
      <w:spacing w:before="100" w:after="100"/>
    </w:pPr>
    <w:rPr>
      <w:rFonts w:ascii="Arial Unicode MS" w:eastAsia="Arial Unicode MS" w:hAnsi="Arial Unicode MS"/>
      <w:lang w:eastAsia="en-US"/>
    </w:rPr>
  </w:style>
  <w:style w:type="paragraph" w:customStyle="1" w:styleId="ConsPlusNormal">
    <w:name w:val="ConsPlusNormal"/>
    <w:rsid w:val="00755461"/>
    <w:pPr>
      <w:widowControl w:val="0"/>
      <w:autoSpaceDE w:val="0"/>
      <w:autoSpaceDN w:val="0"/>
    </w:pPr>
  </w:style>
  <w:style w:type="paragraph" w:customStyle="1" w:styleId="ConsPlusTitle">
    <w:name w:val="ConsPlusTitle"/>
    <w:rsid w:val="002B4A0F"/>
    <w:pPr>
      <w:widowControl w:val="0"/>
      <w:autoSpaceDE w:val="0"/>
      <w:autoSpaceDN w:val="0"/>
    </w:pPr>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91F27B902C63445B7AA1B39AA92CB5FBDCA56C93A76011B6A71EE3DAEAD1B7C05505F3B16CEE668D191A5q7g8G" TargetMode="External"/><Relationship Id="rId13" Type="http://schemas.openxmlformats.org/officeDocument/2006/relationships/hyperlink" Target="consultantplus://offline/ref=D91F27B902C63445B7AA0534BCFE9657BAC00BC3377B024E352EB560F9qAg4G" TargetMode="External"/><Relationship Id="rId18" Type="http://schemas.openxmlformats.org/officeDocument/2006/relationships/hyperlink" Target="consultantplus://offline/ref=D91F27B902C63445B7AA0534BCFE9657BAC00BC3377B024E352EB560F9qAg4G" TargetMode="External"/><Relationship Id="rId3" Type="http://schemas.openxmlformats.org/officeDocument/2006/relationships/settings" Target="settings.xml"/><Relationship Id="rId21" Type="http://schemas.openxmlformats.org/officeDocument/2006/relationships/hyperlink" Target="consultantplus://offline/ref=D91F27B902C63445B7AA1B39AA92CB5FBDCA56C93A76011B6A71EE3DAEAD1B7C05505F3B16CEE668D190A6q7g8G" TargetMode="External"/><Relationship Id="rId7" Type="http://schemas.openxmlformats.org/officeDocument/2006/relationships/hyperlink" Target="consultantplus://offline/ref=D91F27B902C63445B7AA1B39AA92CB5FBDCA56C93A760C1A6E71EE3DAEAD1B7Cq0g5G" TargetMode="External"/><Relationship Id="rId12" Type="http://schemas.openxmlformats.org/officeDocument/2006/relationships/hyperlink" Target="consultantplus://offline/ref=D91F27B902C63445B7AA1B39AA92CB5FBDCA56C93A76011B6A71EE3DAEAD1B7C05505F3B16CEE668D190A6q7g8G" TargetMode="External"/><Relationship Id="rId17" Type="http://schemas.openxmlformats.org/officeDocument/2006/relationships/hyperlink" Target="consultantplus://offline/ref=D91F27B902C63445B7AA1B39AA92CB5FBDCA56C93A760A116E71EE3DAEAD1B7Cq0g5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91F27B902C63445B7AA0534BCFE9657BAC90FC13528554C647BBBq6g5G" TargetMode="External"/><Relationship Id="rId20" Type="http://schemas.openxmlformats.org/officeDocument/2006/relationships/hyperlink" Target="consultantplus://offline/ref=D91F27B902C63445B7AA1B39AA92CB5FBDCA56C93D7A09186F71EE3DAEAD1B7C05505F3B16CEE668D190A6q7gFG" TargetMode="External"/><Relationship Id="rId1" Type="http://schemas.openxmlformats.org/officeDocument/2006/relationships/numbering" Target="numbering.xml"/><Relationship Id="rId6" Type="http://schemas.openxmlformats.org/officeDocument/2006/relationships/hyperlink" Target="consultantplus://offline/ref=D91F27B902C63445B7AA0534BCFE9657BAC00CCC3B7F024E352EB560F9qAg4G" TargetMode="External"/><Relationship Id="rId11" Type="http://schemas.openxmlformats.org/officeDocument/2006/relationships/hyperlink" Target="consultantplus://offline/ref=D91F27B902C63445B7AA1B39AA92CB5FBDCA56C93A760C1A6E71EE3DAEAD1B7Cq0g5G"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consultantplus://offline/ref=D91F27B902C63445B7AA1B39AA92CB5FBDCA56C93A76011B6A71EE3DAEAD1B7C05505F3B16CEE668D190A6q7g8G" TargetMode="External"/><Relationship Id="rId23" Type="http://schemas.openxmlformats.org/officeDocument/2006/relationships/hyperlink" Target="consultantplus://offline/ref=D91F27B902C63445B7AA1B39AA92CB5FBDCA56C93A760A116E71EE3DAEAD1B7Cq0g5G" TargetMode="External"/><Relationship Id="rId10" Type="http://schemas.openxmlformats.org/officeDocument/2006/relationships/hyperlink" Target="consultantplus://offline/ref=D91F27B902C63445B7AA0534BCFE9657BAC00CCC3B7F024E352EB560F9qAg4G" TargetMode="External"/><Relationship Id="rId19" Type="http://schemas.openxmlformats.org/officeDocument/2006/relationships/hyperlink" Target="consultantplus://offline/ref=D91F27B902C63445B7AA1B39AA92CB5FBDCA56C9367E0C1B622CE435F7A1197B0A0F483C5FC2E768D191qAg3G" TargetMode="External"/><Relationship Id="rId4" Type="http://schemas.openxmlformats.org/officeDocument/2006/relationships/webSettings" Target="webSettings.xml"/><Relationship Id="rId9" Type="http://schemas.openxmlformats.org/officeDocument/2006/relationships/hyperlink" Target="consultantplus://offline/ref=D91F27B902C63445B7AA0534BCFE9657BAC90FC13528554C647BBBq6g5G" TargetMode="External"/><Relationship Id="rId14" Type="http://schemas.openxmlformats.org/officeDocument/2006/relationships/hyperlink" Target="consultantplus://offline/ref=D91F27B902C63445B7AA1B39AA92CB5FBDCA56C93A76011B6A71EE3DAEAD1B7C05505F3B16CEE668D190A6q7g8G" TargetMode="External"/><Relationship Id="rId22" Type="http://schemas.openxmlformats.org/officeDocument/2006/relationships/hyperlink" Target="consultantplus://offline/ref=D91F27B902C63445B7AA0534BCFE9657BAC90FC13528554C647BBBq6g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10</Pages>
  <Words>2749</Words>
  <Characters>22103</Characters>
  <Application>Microsoft Office Word</Application>
  <DocSecurity>0</DocSecurity>
  <Lines>184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24803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dc:creator>
  <cp:lastModifiedBy>dexp</cp:lastModifiedBy>
  <cp:revision>10</cp:revision>
  <cp:lastPrinted>2017-05-16T06:41:00Z</cp:lastPrinted>
  <dcterms:created xsi:type="dcterms:W3CDTF">2017-05-11T00:31:00Z</dcterms:created>
  <dcterms:modified xsi:type="dcterms:W3CDTF">2017-06-07T05:34:00Z</dcterms:modified>
</cp:coreProperties>
</file>